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91" w:rsidRDefault="006C6C22" w:rsidP="00F04F4F">
      <w:pPr>
        <w:pStyle w:val="11"/>
        <w:shd w:val="clear" w:color="auto" w:fill="auto"/>
        <w:tabs>
          <w:tab w:val="left" w:pos="4175"/>
        </w:tabs>
        <w:spacing w:line="240" w:lineRule="auto"/>
        <w:ind w:left="360" w:firstLine="0"/>
        <w:jc w:val="center"/>
        <w:rPr>
          <w:rStyle w:val="10"/>
          <w:b/>
          <w:color w:val="000000"/>
        </w:rPr>
      </w:pPr>
      <w:bookmarkStart w:id="0" w:name="bookmark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2.7pt;margin-top:13.45pt;width:516.5pt;height:736.9pt;z-index:-1;visibility:visible;mso-wrap-style:square;mso-position-horizontal-relative:text;mso-position-vertical-relative:text" wrapcoords="-31 0 -31 21578 21600 21578 21600 0 -31 0">
            <v:imagedata r:id="rId7" o:title=""/>
            <w10:wrap type="tight"/>
          </v:shape>
        </w:pict>
      </w:r>
    </w:p>
    <w:p w:rsidR="004053A9" w:rsidRPr="00F04F4F" w:rsidRDefault="004053A9" w:rsidP="00F04F4F">
      <w:pPr>
        <w:pStyle w:val="11"/>
        <w:shd w:val="clear" w:color="auto" w:fill="auto"/>
        <w:tabs>
          <w:tab w:val="left" w:pos="4175"/>
        </w:tabs>
        <w:spacing w:line="240" w:lineRule="auto"/>
        <w:ind w:left="360" w:firstLine="0"/>
        <w:jc w:val="center"/>
      </w:pPr>
      <w:r w:rsidRPr="00F04F4F">
        <w:rPr>
          <w:rStyle w:val="10"/>
          <w:b/>
          <w:color w:val="000000"/>
        </w:rPr>
        <w:lastRenderedPageBreak/>
        <w:t>1. Общие положения</w:t>
      </w:r>
      <w:bookmarkEnd w:id="0"/>
    </w:p>
    <w:p w:rsidR="004053A9" w:rsidRDefault="004053A9" w:rsidP="00672A9A">
      <w:pPr>
        <w:pStyle w:val="210"/>
        <w:numPr>
          <w:ilvl w:val="1"/>
          <w:numId w:val="16"/>
        </w:numPr>
        <w:shd w:val="clear" w:color="auto" w:fill="auto"/>
        <w:tabs>
          <w:tab w:val="left" w:pos="1279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Настоящее Положение о системе оплаты и стимулирования труда работников муниципального автономного дошкольного образовательного учреждения "Детский сад № 7 общеразвивающего вида с приоритетным осуществлением познавательно-речевого развития детей" города Ишима (далее - Положение) разработано в соответствии с Федеральным законом от 06.10.2003 № 131-ФЗ «Об общих принципах местного самоуправления в Российской Федерации», на основании постановления администрации города Ишима от 22.12.2014 № 1826 «Об утверждении положения о системе оплаты труда в муниципальных автономных образовательных учреждениях, реализующих основную общеобразовательную программу дошкольного образования города Ишима».</w:t>
      </w:r>
    </w:p>
    <w:p w:rsidR="004053A9" w:rsidRDefault="004053A9" w:rsidP="00672A9A">
      <w:pPr>
        <w:pStyle w:val="210"/>
        <w:numPr>
          <w:ilvl w:val="1"/>
          <w:numId w:val="16"/>
        </w:numPr>
        <w:shd w:val="clear" w:color="auto" w:fill="auto"/>
        <w:tabs>
          <w:tab w:val="left" w:pos="1279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Положение определяет общие требования к системе оплаты и стимулирования труда работников муниципального автономного дошкольного образовательного учреждения "Детский сад № 7 общеразвивающего вида с приоритетным осуществлением познавательно-речевого развития детей" города Ишима (далее - образовательное учреждение).</w:t>
      </w:r>
    </w:p>
    <w:p w:rsidR="004053A9" w:rsidRDefault="004053A9" w:rsidP="00672A9A">
      <w:pPr>
        <w:pStyle w:val="210"/>
        <w:numPr>
          <w:ilvl w:val="1"/>
          <w:numId w:val="16"/>
        </w:numPr>
        <w:shd w:val="clear" w:color="auto" w:fill="auto"/>
        <w:tabs>
          <w:tab w:val="left" w:pos="1570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Система оплаты и стимулирования труда работников образовательного учреждения устанавливается коллективным договором, соглашениями, локальными нормативными правовыми актами в соответствии с федеральными законами и иными нормативными правовыми актами Российской Федерации, законами и иными нормативными актами Тюменской области, настоящим Положением и принимаемыми в соответствии с ним правовыми актами.</w:t>
      </w:r>
    </w:p>
    <w:p w:rsidR="004053A9" w:rsidRDefault="004053A9" w:rsidP="00654ECC">
      <w:pPr>
        <w:pStyle w:val="210"/>
        <w:shd w:val="clear" w:color="auto" w:fill="auto"/>
        <w:tabs>
          <w:tab w:val="left" w:pos="1279"/>
        </w:tabs>
        <w:spacing w:after="0" w:line="240" w:lineRule="auto"/>
        <w:ind w:left="709"/>
        <w:jc w:val="both"/>
      </w:pPr>
    </w:p>
    <w:p w:rsidR="004053A9" w:rsidRPr="00654ECC" w:rsidRDefault="004053A9" w:rsidP="00654ECC">
      <w:pPr>
        <w:pStyle w:val="11"/>
        <w:shd w:val="clear" w:color="auto" w:fill="auto"/>
        <w:tabs>
          <w:tab w:val="left" w:pos="2032"/>
        </w:tabs>
        <w:spacing w:line="240" w:lineRule="auto"/>
        <w:ind w:left="709" w:firstLine="0"/>
        <w:jc w:val="center"/>
      </w:pPr>
      <w:bookmarkStart w:id="1" w:name="bookmark2"/>
      <w:r w:rsidRPr="00654ECC">
        <w:rPr>
          <w:rStyle w:val="10"/>
          <w:b/>
          <w:color w:val="000000"/>
        </w:rPr>
        <w:t>2. Формирование и распределение фонда оплаты труда</w:t>
      </w:r>
      <w:bookmarkEnd w:id="1"/>
    </w:p>
    <w:p w:rsidR="004053A9" w:rsidRDefault="004053A9" w:rsidP="00654ECC">
      <w:pPr>
        <w:pStyle w:val="210"/>
        <w:shd w:val="clear" w:color="auto" w:fill="auto"/>
        <w:tabs>
          <w:tab w:val="left" w:pos="1279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2.1. Расчетный фонд оплаты труда образовательного учреждения (ФОТр) формируется на финансовый год за счет бюджетных средств и средств, поступающих от приносящей доход деятельности, по следующей формуле:</w:t>
      </w:r>
    </w:p>
    <w:p w:rsidR="004053A9" w:rsidRDefault="004053A9" w:rsidP="00672A9A">
      <w:pPr>
        <w:pStyle w:val="210"/>
        <w:shd w:val="clear" w:color="auto" w:fill="auto"/>
        <w:spacing w:after="0" w:line="240" w:lineRule="auto"/>
        <w:ind w:firstLine="709"/>
        <w:jc w:val="both"/>
      </w:pPr>
      <w:r>
        <w:rPr>
          <w:rStyle w:val="21"/>
          <w:color w:val="000000"/>
        </w:rPr>
        <w:t xml:space="preserve">ФОТр = </w:t>
      </w:r>
      <w:r w:rsidR="00C6209D">
        <w:rPr>
          <w:rStyle w:val="21"/>
          <w:color w:val="000000"/>
          <w:lang w:val="en-US"/>
        </w:rPr>
        <w:t>S</w:t>
      </w:r>
      <w:r>
        <w:rPr>
          <w:rStyle w:val="21"/>
          <w:color w:val="000000"/>
        </w:rPr>
        <w:t>бдж + вдхд, где:</w:t>
      </w:r>
    </w:p>
    <w:p w:rsidR="004053A9" w:rsidRDefault="00C6209D" w:rsidP="00672A9A">
      <w:pPr>
        <w:pStyle w:val="210"/>
        <w:shd w:val="clear" w:color="auto" w:fill="auto"/>
        <w:spacing w:after="0" w:line="240" w:lineRule="auto"/>
        <w:ind w:firstLine="709"/>
        <w:jc w:val="both"/>
      </w:pPr>
      <w:r>
        <w:rPr>
          <w:rStyle w:val="21"/>
          <w:color w:val="000000"/>
          <w:lang w:val="en-US"/>
        </w:rPr>
        <w:t>S</w:t>
      </w:r>
      <w:r w:rsidR="004053A9">
        <w:rPr>
          <w:rStyle w:val="21"/>
          <w:color w:val="000000"/>
        </w:rPr>
        <w:t>бдж - объем бюджетных средств;</w:t>
      </w:r>
    </w:p>
    <w:p w:rsidR="004053A9" w:rsidRDefault="00C6209D" w:rsidP="00654ECC">
      <w:pPr>
        <w:pStyle w:val="21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>В</w:t>
      </w:r>
      <w:r w:rsidR="004053A9">
        <w:rPr>
          <w:rStyle w:val="21"/>
          <w:color w:val="000000"/>
        </w:rPr>
        <w:t>дхд - объем средств, поступающих от оказания платных образовательных услуг, предпринимательской и иной приносящей доход деятельности.</w:t>
      </w:r>
    </w:p>
    <w:p w:rsidR="004053A9" w:rsidRPr="004C1C9C" w:rsidRDefault="004053A9" w:rsidP="004C1C9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Style w:val="21"/>
          <w:color w:val="000000"/>
        </w:rPr>
        <w:t xml:space="preserve">2.2. </w:t>
      </w:r>
      <w:r w:rsidRPr="004C1C9C">
        <w:rPr>
          <w:rFonts w:ascii="Arial" w:hAnsi="Arial" w:cs="Arial"/>
          <w:sz w:val="26"/>
          <w:szCs w:val="26"/>
        </w:rPr>
        <w:t>Объем бюджетных средств (</w:t>
      </w:r>
      <w:proofErr w:type="spellStart"/>
      <w:r w:rsidRPr="004C1C9C">
        <w:rPr>
          <w:rFonts w:ascii="Arial" w:hAnsi="Arial" w:cs="Arial"/>
          <w:sz w:val="26"/>
          <w:szCs w:val="26"/>
        </w:rPr>
        <w:t>Sбдж</w:t>
      </w:r>
      <w:proofErr w:type="spellEnd"/>
      <w:r w:rsidRPr="004C1C9C">
        <w:rPr>
          <w:rFonts w:ascii="Arial" w:hAnsi="Arial" w:cs="Arial"/>
          <w:sz w:val="26"/>
          <w:szCs w:val="26"/>
        </w:rPr>
        <w:t>) формируется за счет средств на:</w:t>
      </w:r>
    </w:p>
    <w:p w:rsidR="004053A9" w:rsidRPr="004C1C9C" w:rsidRDefault="004053A9" w:rsidP="004C1C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C1C9C">
        <w:rPr>
          <w:rFonts w:ascii="Arial" w:hAnsi="Arial" w:cs="Arial"/>
          <w:color w:val="000000"/>
          <w:sz w:val="26"/>
          <w:szCs w:val="26"/>
          <w:lang w:eastAsia="ru-RU"/>
        </w:rPr>
        <w:t>- осуществление присмотра и ухода за детьми, содержания детей в организациях, осуществляющих образовательную деятельность по реализации образовательных программ дошкольного образования (далее – услуга на присмотр и уход, содержание детей) – S1;</w:t>
      </w:r>
    </w:p>
    <w:p w:rsidR="004053A9" w:rsidRPr="004C1C9C" w:rsidRDefault="004053A9" w:rsidP="004C1C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C1C9C">
        <w:rPr>
          <w:rFonts w:ascii="Arial" w:hAnsi="Arial" w:cs="Arial"/>
          <w:color w:val="000000"/>
          <w:sz w:val="26"/>
          <w:szCs w:val="26"/>
          <w:lang w:eastAsia="ru-RU"/>
        </w:rPr>
        <w:t>- на обеспечение государственных гарантий реализации прав на получение общедоступного и бесплатного дошкольного образования (далее – образовательная услуга) – S2;</w:t>
      </w:r>
    </w:p>
    <w:p w:rsidR="004053A9" w:rsidRPr="004C1C9C" w:rsidRDefault="004053A9" w:rsidP="004C1C9C">
      <w:pPr>
        <w:spacing w:after="0" w:line="240" w:lineRule="auto"/>
        <w:ind w:firstLine="709"/>
        <w:rPr>
          <w:rFonts w:ascii="Arial" w:hAnsi="Arial" w:cs="Arial"/>
          <w:color w:val="000000"/>
          <w:sz w:val="26"/>
          <w:szCs w:val="26"/>
          <w:lang w:eastAsia="ru-RU"/>
        </w:rPr>
      </w:pPr>
      <w:r w:rsidRPr="004C1C9C">
        <w:rPr>
          <w:rFonts w:ascii="Arial" w:hAnsi="Arial" w:cs="Arial"/>
          <w:color w:val="000000"/>
          <w:sz w:val="26"/>
          <w:szCs w:val="26"/>
          <w:lang w:eastAsia="ru-RU"/>
        </w:rPr>
        <w:t>- оказание логопедической помощи – S3;</w:t>
      </w:r>
    </w:p>
    <w:p w:rsidR="004053A9" w:rsidRPr="004C1C9C" w:rsidRDefault="004053A9" w:rsidP="004C1C9C">
      <w:pPr>
        <w:spacing w:after="0" w:line="240" w:lineRule="auto"/>
        <w:ind w:firstLine="709"/>
        <w:rPr>
          <w:rFonts w:ascii="Arial" w:hAnsi="Arial" w:cs="Arial"/>
          <w:color w:val="000000"/>
          <w:sz w:val="26"/>
          <w:szCs w:val="26"/>
          <w:lang w:eastAsia="ru-RU"/>
        </w:rPr>
      </w:pPr>
      <w:r w:rsidRPr="004C1C9C">
        <w:rPr>
          <w:rFonts w:ascii="Arial" w:hAnsi="Arial" w:cs="Arial"/>
          <w:color w:val="000000"/>
          <w:sz w:val="26"/>
          <w:szCs w:val="26"/>
          <w:lang w:eastAsia="ru-RU"/>
        </w:rPr>
        <w:t>- повышение заработной платы медицинского персонала – S4</w:t>
      </w:r>
    </w:p>
    <w:p w:rsidR="004053A9" w:rsidRPr="004C1C9C" w:rsidRDefault="004053A9" w:rsidP="004C1C9C">
      <w:pPr>
        <w:spacing w:after="0" w:line="240" w:lineRule="auto"/>
        <w:ind w:firstLine="709"/>
        <w:rPr>
          <w:rFonts w:ascii="Arial" w:hAnsi="Arial" w:cs="Arial"/>
          <w:color w:val="000000"/>
          <w:sz w:val="26"/>
          <w:szCs w:val="26"/>
          <w:lang w:eastAsia="ru-RU"/>
        </w:rPr>
      </w:pPr>
      <w:r w:rsidRPr="004C1C9C">
        <w:rPr>
          <w:rFonts w:ascii="Arial" w:hAnsi="Arial" w:cs="Arial"/>
          <w:color w:val="000000"/>
          <w:sz w:val="26"/>
          <w:szCs w:val="26"/>
          <w:lang w:eastAsia="ru-RU"/>
        </w:rPr>
        <w:t>по следующей формуле:</w:t>
      </w:r>
    </w:p>
    <w:p w:rsidR="004053A9" w:rsidRPr="004C1C9C" w:rsidRDefault="004053A9" w:rsidP="004C1C9C">
      <w:pPr>
        <w:spacing w:after="0" w:line="240" w:lineRule="auto"/>
        <w:ind w:firstLine="709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lang w:eastAsia="ru-RU"/>
        </w:rPr>
        <w:t>Sбдж</w:t>
      </w:r>
      <w:proofErr w:type="spellEnd"/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= S1 + S2+S3+S4</w:t>
      </w:r>
      <w:r w:rsidRPr="004C1C9C">
        <w:rPr>
          <w:rFonts w:ascii="Arial" w:hAnsi="Arial" w:cs="Arial"/>
          <w:color w:val="000000"/>
          <w:sz w:val="26"/>
          <w:szCs w:val="26"/>
          <w:lang w:eastAsia="ru-RU"/>
        </w:rPr>
        <w:t>.</w:t>
      </w:r>
    </w:p>
    <w:p w:rsidR="004053A9" w:rsidRDefault="004053A9" w:rsidP="00654ECC">
      <w:pPr>
        <w:pStyle w:val="21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</w:rPr>
      </w:pPr>
      <w:r>
        <w:t xml:space="preserve">2.3. </w:t>
      </w:r>
      <w:r>
        <w:rPr>
          <w:rStyle w:val="21"/>
          <w:color w:val="000000"/>
        </w:rPr>
        <w:t xml:space="preserve">Фонд оплаты труда отражается в плане финансово-хозяйственной </w:t>
      </w:r>
      <w:r>
        <w:rPr>
          <w:rStyle w:val="21"/>
          <w:color w:val="000000"/>
        </w:rPr>
        <w:lastRenderedPageBreak/>
        <w:t>деятельности автономного учреждения (за исключением средств, направленных в централизованный фонд).</w:t>
      </w:r>
    </w:p>
    <w:p w:rsidR="004053A9" w:rsidRPr="004C1C9C" w:rsidRDefault="004053A9" w:rsidP="00654ECC">
      <w:pPr>
        <w:pStyle w:val="210"/>
        <w:shd w:val="clear" w:color="auto" w:fill="auto"/>
        <w:spacing w:after="0" w:line="240" w:lineRule="auto"/>
        <w:ind w:firstLine="709"/>
        <w:jc w:val="both"/>
        <w:rPr>
          <w:rStyle w:val="21"/>
          <w:noProof w:val="0"/>
          <w:color w:val="000000"/>
          <w:lang w:eastAsia="en-US"/>
        </w:rPr>
      </w:pPr>
      <w:r>
        <w:rPr>
          <w:rStyle w:val="21"/>
          <w:color w:val="000000"/>
        </w:rPr>
        <w:t xml:space="preserve">2.4. </w:t>
      </w:r>
      <w:r w:rsidRPr="004C1C9C">
        <w:rPr>
          <w:rFonts w:cs="Arial"/>
          <w:color w:val="000000"/>
        </w:rPr>
        <w:t>Расчетный фонд оплаты труда образовательной организации, сформированный за счет бюджетных средств на услугу по присмотру и уходу, содержанию детей составляет не менее 75% и не более 95% объема бюджетных средств на текущий финансовый год на услугу по присмотру и уходу, содержанию детей (S1)</w:t>
      </w:r>
      <w:r w:rsidRPr="004C1C9C">
        <w:rPr>
          <w:rStyle w:val="21"/>
          <w:noProof w:val="0"/>
          <w:color w:val="000000"/>
          <w:lang w:eastAsia="en-US"/>
        </w:rPr>
        <w:t>.</w:t>
      </w:r>
    </w:p>
    <w:p w:rsidR="004053A9" w:rsidRPr="00B600BD" w:rsidRDefault="004053A9" w:rsidP="00654ECC">
      <w:pPr>
        <w:pStyle w:val="210"/>
        <w:shd w:val="clear" w:color="auto" w:fill="auto"/>
        <w:spacing w:after="0" w:line="240" w:lineRule="auto"/>
        <w:ind w:firstLine="709"/>
        <w:jc w:val="both"/>
      </w:pPr>
      <w:r>
        <w:rPr>
          <w:rStyle w:val="21"/>
          <w:noProof w:val="0"/>
          <w:color w:val="000000"/>
          <w:lang w:eastAsia="en-US"/>
        </w:rPr>
        <w:t>2.5</w:t>
      </w:r>
      <w:r w:rsidRPr="00B600BD">
        <w:rPr>
          <w:rStyle w:val="21"/>
          <w:noProof w:val="0"/>
          <w:color w:val="000000"/>
          <w:lang w:eastAsia="en-US"/>
        </w:rPr>
        <w:t xml:space="preserve">. </w:t>
      </w:r>
      <w:r w:rsidRPr="00B600BD">
        <w:rPr>
          <w:rFonts w:cs="Arial"/>
          <w:color w:val="000000"/>
        </w:rPr>
        <w:t>Ф</w:t>
      </w:r>
      <w:r>
        <w:rPr>
          <w:rFonts w:cs="Arial"/>
          <w:color w:val="000000"/>
        </w:rPr>
        <w:t>онд оплаты труда образовательного учреждения</w:t>
      </w:r>
      <w:r w:rsidRPr="00B600BD">
        <w:rPr>
          <w:rFonts w:cs="Arial"/>
          <w:color w:val="000000"/>
        </w:rPr>
        <w:t>, сформированный за счет бюджетных средств на образовательную услугу, составляет не менее 90% и не более 97% объема бюджетных средств на текущий финансовый год на образовательную услугу (S2)</w:t>
      </w:r>
      <w:r w:rsidRPr="00B600BD">
        <w:rPr>
          <w:rStyle w:val="21"/>
          <w:noProof w:val="0"/>
          <w:color w:val="000000"/>
          <w:lang w:eastAsia="en-US"/>
        </w:rPr>
        <w:t>.</w:t>
      </w:r>
    </w:p>
    <w:p w:rsidR="004053A9" w:rsidRDefault="004053A9" w:rsidP="00654ECC">
      <w:pPr>
        <w:pStyle w:val="210"/>
        <w:shd w:val="clear" w:color="auto" w:fill="auto"/>
        <w:spacing w:after="0" w:line="240" w:lineRule="auto"/>
        <w:ind w:firstLine="709"/>
        <w:jc w:val="both"/>
      </w:pPr>
      <w:r>
        <w:t xml:space="preserve">2.6. </w:t>
      </w:r>
      <w:r>
        <w:rPr>
          <w:rStyle w:val="21"/>
          <w:color w:val="000000"/>
        </w:rPr>
        <w:t>Фонд оплаты труда образовательного учреждения, сформированный за счет бюджетных средств (ФО</w:t>
      </w:r>
      <w:r w:rsidR="000206E8">
        <w:rPr>
          <w:rStyle w:val="21"/>
          <w:color w:val="000000"/>
        </w:rPr>
        <w:t>Т</w:t>
      </w:r>
      <w:r>
        <w:rPr>
          <w:rStyle w:val="21"/>
          <w:color w:val="000000"/>
        </w:rPr>
        <w:t>), состоит из базовой части (ФОТб), стимулирующей части (ФОТст) и социальной части (ФОТсоц):</w:t>
      </w:r>
    </w:p>
    <w:p w:rsidR="004053A9" w:rsidRDefault="004053A9" w:rsidP="00672A9A">
      <w:pPr>
        <w:pStyle w:val="210"/>
        <w:shd w:val="clear" w:color="auto" w:fill="auto"/>
        <w:spacing w:after="0" w:line="240" w:lineRule="auto"/>
        <w:ind w:firstLine="709"/>
        <w:jc w:val="both"/>
      </w:pPr>
      <w:r>
        <w:rPr>
          <w:rStyle w:val="21"/>
          <w:color w:val="000000"/>
        </w:rPr>
        <w:t>ФО</w:t>
      </w:r>
      <w:r w:rsidR="000206E8">
        <w:rPr>
          <w:rStyle w:val="21"/>
          <w:color w:val="000000"/>
        </w:rPr>
        <w:t>Т</w:t>
      </w:r>
      <w:r>
        <w:rPr>
          <w:rStyle w:val="21"/>
          <w:color w:val="000000"/>
        </w:rPr>
        <w:t xml:space="preserve"> = ФО</w:t>
      </w:r>
      <w:r w:rsidR="000206E8">
        <w:rPr>
          <w:rStyle w:val="21"/>
          <w:color w:val="000000"/>
        </w:rPr>
        <w:t>Т</w:t>
      </w:r>
      <w:r>
        <w:rPr>
          <w:rStyle w:val="21"/>
          <w:color w:val="000000"/>
        </w:rPr>
        <w:t>б + ФО</w:t>
      </w:r>
      <w:r w:rsidR="000206E8">
        <w:rPr>
          <w:rStyle w:val="21"/>
          <w:color w:val="000000"/>
        </w:rPr>
        <w:t>Т</w:t>
      </w:r>
      <w:r>
        <w:rPr>
          <w:rStyle w:val="21"/>
          <w:color w:val="000000"/>
        </w:rPr>
        <w:t>ст + ФОТсоц.</w:t>
      </w:r>
    </w:p>
    <w:p w:rsidR="004053A9" w:rsidRDefault="004053A9" w:rsidP="00672A9A">
      <w:pPr>
        <w:pStyle w:val="210"/>
        <w:shd w:val="clear" w:color="auto" w:fill="auto"/>
        <w:spacing w:after="0" w:line="240" w:lineRule="auto"/>
        <w:ind w:firstLine="709"/>
        <w:jc w:val="both"/>
      </w:pPr>
      <w:r>
        <w:rPr>
          <w:rStyle w:val="21"/>
          <w:color w:val="000000"/>
        </w:rPr>
        <w:t>Объем базовой части (ФОТб) составляет не более 75% фонда оплаты труда образовательного учреждения, предусмотренного на базовую и стимулирующую части.</w:t>
      </w:r>
    </w:p>
    <w:p w:rsidR="004053A9" w:rsidRDefault="004053A9" w:rsidP="00672A9A">
      <w:pPr>
        <w:pStyle w:val="210"/>
        <w:shd w:val="clear" w:color="auto" w:fill="auto"/>
        <w:spacing w:after="0" w:line="240" w:lineRule="auto"/>
        <w:ind w:firstLine="709"/>
        <w:jc w:val="both"/>
      </w:pPr>
      <w:r>
        <w:rPr>
          <w:rStyle w:val="21"/>
          <w:color w:val="000000"/>
        </w:rPr>
        <w:t>Объем стимулирующей части (ФОТст) составляет не менее 25% фонда оплаты труда образовательного учреждения, предусмотренного на базовую и стимулирующую части.</w:t>
      </w:r>
    </w:p>
    <w:p w:rsidR="004053A9" w:rsidRDefault="004053A9" w:rsidP="00672A9A">
      <w:pPr>
        <w:pStyle w:val="210"/>
        <w:shd w:val="clear" w:color="auto" w:fill="auto"/>
        <w:tabs>
          <w:tab w:val="left" w:pos="4719"/>
          <w:tab w:val="left" w:pos="6236"/>
          <w:tab w:val="left" w:pos="8406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Объем социальной части</w:t>
      </w:r>
      <w:r>
        <w:rPr>
          <w:rStyle w:val="21"/>
          <w:color w:val="000000"/>
        </w:rPr>
        <w:tab/>
        <w:t>(ФОТсоц)</w:t>
      </w:r>
      <w:r>
        <w:rPr>
          <w:rStyle w:val="21"/>
          <w:color w:val="000000"/>
        </w:rPr>
        <w:tab/>
        <w:t>определяется</w:t>
      </w:r>
      <w:r>
        <w:rPr>
          <w:rStyle w:val="21"/>
          <w:color w:val="000000"/>
        </w:rPr>
        <w:tab/>
        <w:t>исходя из</w:t>
      </w:r>
    </w:p>
    <w:p w:rsidR="004053A9" w:rsidRDefault="004053A9" w:rsidP="00654ECC">
      <w:pPr>
        <w:pStyle w:val="210"/>
        <w:shd w:val="clear" w:color="auto" w:fill="auto"/>
        <w:spacing w:after="0" w:line="240" w:lineRule="auto"/>
        <w:jc w:val="both"/>
      </w:pPr>
      <w:r>
        <w:rPr>
          <w:rStyle w:val="21"/>
          <w:color w:val="000000"/>
        </w:rPr>
        <w:t>установленного размера выплат, указанных в пункте 2.7. настоящего Положения, и численности работников, имеющих право на их получение в текущем финансовом году.</w:t>
      </w:r>
    </w:p>
    <w:p w:rsidR="004053A9" w:rsidRPr="00654ECC" w:rsidRDefault="004053A9" w:rsidP="00654ECC">
      <w:pPr>
        <w:pStyle w:val="210"/>
        <w:shd w:val="clear" w:color="auto" w:fill="auto"/>
        <w:spacing w:after="0" w:line="240" w:lineRule="auto"/>
        <w:ind w:firstLine="709"/>
        <w:jc w:val="both"/>
      </w:pPr>
      <w:r>
        <w:t xml:space="preserve">2.7. </w:t>
      </w:r>
      <w:r>
        <w:rPr>
          <w:rStyle w:val="21"/>
          <w:color w:val="000000"/>
        </w:rPr>
        <w:t>За счет средств социальной части (ФОТсоц) осуществляются следующие выплаты:</w:t>
      </w:r>
    </w:p>
    <w:p w:rsidR="004053A9" w:rsidRDefault="004053A9" w:rsidP="00672A9A">
      <w:pPr>
        <w:pStyle w:val="210"/>
        <w:numPr>
          <w:ilvl w:val="0"/>
          <w:numId w:val="17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единовременное вознаграждение педагогическим работникам по достижении возраста 60 лет мужчинами и 55 лет женщинами, вне зависимости от продолжения или прекращения ими трудовых отношений с образовательной организации, в размере 26 тыс. рублей;</w:t>
      </w:r>
    </w:p>
    <w:p w:rsidR="004053A9" w:rsidRDefault="004053A9" w:rsidP="00672A9A">
      <w:pPr>
        <w:pStyle w:val="210"/>
        <w:numPr>
          <w:ilvl w:val="0"/>
          <w:numId w:val="17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ежемесячные доплаты работникам образовательного учреждения, имеющим государственные награды или почетные звания СССР или Российской Федерации, ученую степень доктора наук или кандидата наук, в размере:</w:t>
      </w:r>
    </w:p>
    <w:p w:rsidR="004053A9" w:rsidRDefault="004053A9" w:rsidP="00672A9A">
      <w:pPr>
        <w:pStyle w:val="210"/>
        <w:shd w:val="clear" w:color="auto" w:fill="auto"/>
        <w:tabs>
          <w:tab w:val="left" w:pos="1120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за ученую степень доктора наук - 4700 рублей в месяц;</w:t>
      </w:r>
    </w:p>
    <w:p w:rsidR="004053A9" w:rsidRDefault="004053A9" w:rsidP="00672A9A">
      <w:pPr>
        <w:pStyle w:val="210"/>
        <w:shd w:val="clear" w:color="auto" w:fill="auto"/>
        <w:tabs>
          <w:tab w:val="left" w:pos="1124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за ученую степень кандидата наук - 3900 рублей в месяц;</w:t>
      </w:r>
    </w:p>
    <w:p w:rsidR="004053A9" w:rsidRDefault="004053A9" w:rsidP="00672A9A">
      <w:pPr>
        <w:pStyle w:val="210"/>
        <w:shd w:val="clear" w:color="auto" w:fill="auto"/>
        <w:tabs>
          <w:tab w:val="left" w:pos="1087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за почетное звание СССР или Российской Федерации "Заслуженный работник...", соответствующее профилю выполняемой работы, - 3900 рублей в месяц; либо за почетное звание СССР или Российской Федерации "Народный...", соответствующее профилю выполняемой работы, - 5800 рублей в месяц;</w:t>
      </w:r>
    </w:p>
    <w:p w:rsidR="004053A9" w:rsidRDefault="004053A9" w:rsidP="00654ECC">
      <w:pPr>
        <w:pStyle w:val="210"/>
        <w:shd w:val="clear" w:color="auto" w:fill="auto"/>
        <w:tabs>
          <w:tab w:val="left" w:pos="1107"/>
        </w:tabs>
        <w:spacing w:after="0" w:line="24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за орден СССР или Российской Федерации - 2300 рублей в месяц.</w:t>
      </w:r>
    </w:p>
    <w:p w:rsidR="004053A9" w:rsidRDefault="004053A9" w:rsidP="00654ECC">
      <w:pPr>
        <w:pStyle w:val="210"/>
        <w:shd w:val="clear" w:color="auto" w:fill="auto"/>
        <w:tabs>
          <w:tab w:val="left" w:pos="1107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2.8. При формировании социальной части фонда оплаты труда в Учреждении дополнительно учитываются расходы на начисление к выплатам:</w:t>
      </w:r>
    </w:p>
    <w:p w:rsidR="004053A9" w:rsidRDefault="004053A9" w:rsidP="00672A9A">
      <w:pPr>
        <w:pStyle w:val="210"/>
        <w:shd w:val="clear" w:color="auto" w:fill="auto"/>
        <w:tabs>
          <w:tab w:val="left" w:pos="1370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 xml:space="preserve">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 за работу в районах Крайнего Севера и </w:t>
      </w:r>
      <w:r>
        <w:rPr>
          <w:rStyle w:val="21"/>
          <w:color w:val="000000"/>
        </w:rPr>
        <w:lastRenderedPageBreak/>
        <w:t>приравненных к ним местностях;</w:t>
      </w:r>
    </w:p>
    <w:p w:rsidR="004053A9" w:rsidRDefault="004053A9" w:rsidP="00654ECC">
      <w:pPr>
        <w:pStyle w:val="210"/>
        <w:shd w:val="clear" w:color="auto" w:fill="auto"/>
        <w:tabs>
          <w:tab w:val="left" w:pos="1087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заболеваний.</w:t>
      </w:r>
    </w:p>
    <w:p w:rsidR="004053A9" w:rsidRDefault="004053A9" w:rsidP="00654ECC">
      <w:pPr>
        <w:pStyle w:val="210"/>
        <w:shd w:val="clear" w:color="auto" w:fill="auto"/>
        <w:tabs>
          <w:tab w:val="left" w:pos="1087"/>
        </w:tabs>
        <w:spacing w:after="0" w:line="240" w:lineRule="auto"/>
        <w:ind w:firstLine="709"/>
        <w:jc w:val="both"/>
      </w:pPr>
      <w:r>
        <w:t xml:space="preserve">2.9. </w:t>
      </w:r>
      <w:r>
        <w:rPr>
          <w:rStyle w:val="21"/>
          <w:color w:val="000000"/>
        </w:rPr>
        <w:t>Базовая часть фонда оплаты труда, сформированного за счет бюджетных средств (ФОТб) состоит из общей части (ФОТоб) и специальной части (ФОТсп).</w:t>
      </w:r>
    </w:p>
    <w:p w:rsidR="004053A9" w:rsidRDefault="004053A9" w:rsidP="00654ECC">
      <w:pPr>
        <w:pStyle w:val="210"/>
        <w:shd w:val="clear" w:color="auto" w:fill="auto"/>
        <w:tabs>
          <w:tab w:val="left" w:pos="1087"/>
        </w:tabs>
        <w:spacing w:after="0" w:line="240" w:lineRule="auto"/>
        <w:ind w:firstLine="709"/>
        <w:jc w:val="both"/>
      </w:pPr>
      <w:r>
        <w:t xml:space="preserve">2.10. </w:t>
      </w:r>
      <w:r>
        <w:rPr>
          <w:rStyle w:val="21"/>
          <w:color w:val="000000"/>
        </w:rPr>
        <w:t xml:space="preserve">Объем общей части (ФОТоб) составляет </w:t>
      </w:r>
      <w:r>
        <w:rPr>
          <w:rStyle w:val="220"/>
          <w:color w:val="000000"/>
        </w:rPr>
        <w:t>не менее 70%</w:t>
      </w:r>
      <w:r>
        <w:rPr>
          <w:rStyle w:val="21"/>
          <w:color w:val="000000"/>
        </w:rPr>
        <w:t xml:space="preserve"> доли базовой части фонда оплаты труда, сформированного за счет бюджетных средств (ФОТб).</w:t>
      </w:r>
    </w:p>
    <w:p w:rsidR="004053A9" w:rsidRDefault="004053A9" w:rsidP="00654ECC">
      <w:pPr>
        <w:pStyle w:val="210"/>
        <w:shd w:val="clear" w:color="auto" w:fill="auto"/>
        <w:spacing w:after="0" w:line="240" w:lineRule="auto"/>
        <w:ind w:firstLine="709"/>
        <w:jc w:val="both"/>
      </w:pPr>
      <w:r>
        <w:rPr>
          <w:rStyle w:val="21"/>
          <w:color w:val="000000"/>
        </w:rPr>
        <w:t xml:space="preserve">Объем специальной части (ФОТсп) составляет </w:t>
      </w:r>
      <w:r>
        <w:rPr>
          <w:rStyle w:val="220"/>
          <w:color w:val="000000"/>
        </w:rPr>
        <w:t>не более 30%</w:t>
      </w:r>
      <w:r>
        <w:rPr>
          <w:rStyle w:val="21"/>
          <w:color w:val="000000"/>
        </w:rPr>
        <w:t xml:space="preserve"> доли базовой части фонда оплаты труда, сформированного за счет бюджетных средств (ФОТб).</w:t>
      </w:r>
    </w:p>
    <w:p w:rsidR="004053A9" w:rsidRDefault="004053A9" w:rsidP="00654ECC">
      <w:pPr>
        <w:pStyle w:val="210"/>
        <w:shd w:val="clear" w:color="auto" w:fill="auto"/>
        <w:spacing w:after="0" w:line="240" w:lineRule="auto"/>
        <w:ind w:firstLine="709"/>
        <w:jc w:val="both"/>
      </w:pPr>
      <w:r>
        <w:t xml:space="preserve">2.11. </w:t>
      </w:r>
      <w:r>
        <w:rPr>
          <w:rStyle w:val="21"/>
          <w:color w:val="000000"/>
        </w:rPr>
        <w:t>Базовая часть фонда оплаты труда (ФОТб) обеспечивает гарантированную заработную плату работников образовательного учреждения (за исключением стимулирующих выплат), включая:</w:t>
      </w:r>
    </w:p>
    <w:p w:rsidR="004053A9" w:rsidRDefault="004053A9" w:rsidP="00672A9A">
      <w:pPr>
        <w:pStyle w:val="210"/>
        <w:shd w:val="clear" w:color="auto" w:fill="auto"/>
        <w:tabs>
          <w:tab w:val="left" w:pos="1121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педагогических работников (старший воспитатель, воспитатель, музыкальный руководитель, педагог-психолог);</w:t>
      </w:r>
    </w:p>
    <w:p w:rsidR="004053A9" w:rsidRDefault="004053A9" w:rsidP="00672A9A">
      <w:pPr>
        <w:pStyle w:val="210"/>
        <w:shd w:val="clear" w:color="auto" w:fill="auto"/>
        <w:tabs>
          <w:tab w:val="left" w:pos="1121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административно-управленческий персонал (директор, главный бухгалтер);</w:t>
      </w:r>
    </w:p>
    <w:p w:rsidR="004053A9" w:rsidRDefault="004053A9" w:rsidP="00672A9A">
      <w:pPr>
        <w:pStyle w:val="210"/>
        <w:shd w:val="clear" w:color="auto" w:fill="auto"/>
        <w:tabs>
          <w:tab w:val="left" w:pos="1121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учебно-вспомогательный персонал (помощник воспитателя, заведующий хозяйством, бухгалтер, документовед);</w:t>
      </w:r>
    </w:p>
    <w:p w:rsidR="004053A9" w:rsidRDefault="004053A9" w:rsidP="00672A9A">
      <w:pPr>
        <w:pStyle w:val="210"/>
        <w:shd w:val="clear" w:color="auto" w:fill="auto"/>
        <w:tabs>
          <w:tab w:val="left" w:pos="1121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младший обслуживающий персонал (повар, подсобный рабочий, сторож);</w:t>
      </w:r>
    </w:p>
    <w:p w:rsidR="004053A9" w:rsidRDefault="004053A9" w:rsidP="00654ECC">
      <w:pPr>
        <w:pStyle w:val="210"/>
        <w:shd w:val="clear" w:color="auto" w:fill="auto"/>
        <w:tabs>
          <w:tab w:val="left" w:pos="1136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медицинский персонал (старшая медицинская сестра).</w:t>
      </w:r>
    </w:p>
    <w:p w:rsidR="004053A9" w:rsidRDefault="004053A9" w:rsidP="00654ECC">
      <w:pPr>
        <w:pStyle w:val="210"/>
        <w:shd w:val="clear" w:color="auto" w:fill="auto"/>
        <w:tabs>
          <w:tab w:val="left" w:pos="1136"/>
        </w:tabs>
        <w:spacing w:after="0" w:line="240" w:lineRule="auto"/>
        <w:ind w:firstLine="709"/>
        <w:jc w:val="both"/>
      </w:pPr>
      <w:r>
        <w:t xml:space="preserve">2.12.  </w:t>
      </w:r>
      <w:r>
        <w:rPr>
          <w:rStyle w:val="21"/>
          <w:color w:val="000000"/>
        </w:rPr>
        <w:t>Директор образовательного учреждения формирует и утверждает штатное расписание организации в пределах базовой части фонда оплаты труда (ФОТб). При этом:</w:t>
      </w:r>
    </w:p>
    <w:p w:rsidR="004053A9" w:rsidRDefault="004053A9" w:rsidP="00672A9A">
      <w:pPr>
        <w:pStyle w:val="210"/>
        <w:shd w:val="clear" w:color="auto" w:fill="auto"/>
        <w:spacing w:after="0" w:line="240" w:lineRule="auto"/>
        <w:ind w:firstLine="709"/>
        <w:jc w:val="both"/>
      </w:pPr>
      <w:r>
        <w:rPr>
          <w:rStyle w:val="21"/>
          <w:color w:val="000000"/>
        </w:rPr>
        <w:t>а) доля фонда оплаты труда для педагогических работников, устанавливается в объеме не менее фактического уровня за предыдущий финансовый год;</w:t>
      </w:r>
    </w:p>
    <w:p w:rsidR="004053A9" w:rsidRDefault="004053A9" w:rsidP="003A6721">
      <w:pPr>
        <w:pStyle w:val="210"/>
        <w:shd w:val="clear" w:color="auto" w:fill="auto"/>
        <w:tabs>
          <w:tab w:val="left" w:pos="1121"/>
        </w:tabs>
        <w:spacing w:after="0" w:line="24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доля фонда оплаты труда для административно-управленческого, учебно-вспомогательного и</w:t>
      </w:r>
      <w:r>
        <w:rPr>
          <w:rStyle w:val="21"/>
          <w:color w:val="000000"/>
        </w:rPr>
        <w:tab/>
        <w:t>младшего</w:t>
      </w:r>
      <w:r>
        <w:rPr>
          <w:rStyle w:val="21"/>
          <w:color w:val="000000"/>
        </w:rPr>
        <w:tab/>
        <w:t>обслуживающего персонала устанавливается в объеме, не превышающем фактический уровень за предыдущий финансовый год.</w:t>
      </w:r>
    </w:p>
    <w:p w:rsidR="004053A9" w:rsidRDefault="004053A9" w:rsidP="003A6721">
      <w:pPr>
        <w:pStyle w:val="210"/>
        <w:shd w:val="clear" w:color="auto" w:fill="auto"/>
        <w:tabs>
          <w:tab w:val="left" w:pos="1121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2.13. Специальная часть доли базовой части фонда оплаты труда Учреждения для педагогических работников (ФОТсп) обеспечивает:</w:t>
      </w:r>
    </w:p>
    <w:p w:rsidR="004053A9" w:rsidRDefault="004053A9" w:rsidP="00672A9A">
      <w:pPr>
        <w:pStyle w:val="210"/>
        <w:shd w:val="clear" w:color="auto" w:fill="auto"/>
        <w:tabs>
          <w:tab w:val="left" w:pos="1074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осуществление выплат компенсационного характера в случаях, предусмотренных Трудовым кодексом Российской Федерации;</w:t>
      </w:r>
    </w:p>
    <w:p w:rsidR="004053A9" w:rsidRDefault="00E12FC4" w:rsidP="00E12FC4">
      <w:pPr>
        <w:pStyle w:val="210"/>
        <w:shd w:val="clear" w:color="auto" w:fill="auto"/>
        <w:tabs>
          <w:tab w:val="left" w:pos="1517"/>
          <w:tab w:val="left" w:pos="8320"/>
        </w:tabs>
        <w:spacing w:after="0" w:line="24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б) </w:t>
      </w:r>
      <w:r w:rsidR="004053A9">
        <w:rPr>
          <w:rStyle w:val="21"/>
          <w:color w:val="000000"/>
        </w:rPr>
        <w:t>установление повышающих коэффициентов, учитываемых при определении должностного оклада педагогического работника.</w:t>
      </w:r>
    </w:p>
    <w:p w:rsidR="004053A9" w:rsidRDefault="004053A9" w:rsidP="00E83013">
      <w:pPr>
        <w:pStyle w:val="210"/>
        <w:shd w:val="clear" w:color="auto" w:fill="auto"/>
        <w:tabs>
          <w:tab w:val="left" w:pos="1334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2.14. Повышающие коэффициенты, учитываемые при определении должностного оклада педагогического работника, осуществляются с учетом:</w:t>
      </w:r>
    </w:p>
    <w:p w:rsidR="004053A9" w:rsidRDefault="004053A9" w:rsidP="00672A9A">
      <w:pPr>
        <w:pStyle w:val="210"/>
        <w:shd w:val="clear" w:color="auto" w:fill="auto"/>
        <w:tabs>
          <w:tab w:val="left" w:pos="1087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обеспечения педагогических условий реализации образовательного процесса в соответствии с требованиями ФГОС (П);</w:t>
      </w:r>
    </w:p>
    <w:p w:rsidR="004053A9" w:rsidRDefault="004053A9" w:rsidP="00672A9A">
      <w:pPr>
        <w:pStyle w:val="210"/>
        <w:shd w:val="clear" w:color="auto" w:fill="auto"/>
        <w:tabs>
          <w:tab w:val="left" w:pos="1148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квалификационной категории педагога (А);</w:t>
      </w:r>
    </w:p>
    <w:p w:rsidR="004053A9" w:rsidRDefault="004053A9" w:rsidP="00672A9A">
      <w:pPr>
        <w:pStyle w:val="210"/>
        <w:shd w:val="clear" w:color="auto" w:fill="auto"/>
        <w:tabs>
          <w:tab w:val="left" w:pos="1089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lastRenderedPageBreak/>
        <w:t>в)</w:t>
      </w:r>
      <w:r>
        <w:rPr>
          <w:rStyle w:val="21"/>
          <w:color w:val="000000"/>
        </w:rPr>
        <w:tab/>
        <w:t>оказания образовательных услуг детям, не имеющим отклонений в развитии (Д);</w:t>
      </w:r>
    </w:p>
    <w:p w:rsidR="004053A9" w:rsidRDefault="004053A9" w:rsidP="00E83013">
      <w:pPr>
        <w:pStyle w:val="210"/>
        <w:shd w:val="clear" w:color="auto" w:fill="auto"/>
        <w:tabs>
          <w:tab w:val="left" w:pos="1334"/>
        </w:tabs>
        <w:spacing w:after="0" w:line="24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оказания образовательных услуг детям с ограниченными возможностями здоровья (О).</w:t>
      </w:r>
    </w:p>
    <w:p w:rsidR="004053A9" w:rsidRDefault="004053A9" w:rsidP="00E83013">
      <w:pPr>
        <w:pStyle w:val="210"/>
        <w:shd w:val="clear" w:color="auto" w:fill="auto"/>
        <w:tabs>
          <w:tab w:val="left" w:pos="1334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2.15. Повышающие коэффициенты за обеспечение педагогических условий реализации образовательного процесса в соответствии с требованиями ФГОС (П) устанавливаются в размере:</w:t>
      </w:r>
    </w:p>
    <w:p w:rsidR="004053A9" w:rsidRDefault="004053A9" w:rsidP="00672A9A">
      <w:pPr>
        <w:pStyle w:val="210"/>
        <w:shd w:val="clear" w:color="auto" w:fill="auto"/>
        <w:tabs>
          <w:tab w:val="left" w:pos="1517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обеспечение реализации образовательной программы, предусматривающей одновременную организацию нескольких видов детской деятельности и создание ситуации выбора, многообразие форм решения образовательных задач и обеспечение оптимального режима двигательной активности, систематичность обновления предметно-развивающей среды в соответствии с образовательными задачами - 1,10;</w:t>
      </w:r>
    </w:p>
    <w:p w:rsidR="004053A9" w:rsidRDefault="004053A9" w:rsidP="00E83013">
      <w:pPr>
        <w:pStyle w:val="210"/>
        <w:shd w:val="clear" w:color="auto" w:fill="auto"/>
        <w:tabs>
          <w:tab w:val="left" w:pos="1334"/>
        </w:tabs>
        <w:spacing w:after="0" w:line="24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практическая реализация индивидуальных и/или групповых образовательных маршрутов -1,10;</w:t>
      </w:r>
    </w:p>
    <w:p w:rsidR="004053A9" w:rsidRDefault="004053A9" w:rsidP="00E83013">
      <w:pPr>
        <w:pStyle w:val="210"/>
        <w:shd w:val="clear" w:color="auto" w:fill="auto"/>
        <w:tabs>
          <w:tab w:val="left" w:pos="1334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2.16. Повышающие коэффициенты за квалификационную категорию педагога (А) устанавливаются в размере:</w:t>
      </w:r>
    </w:p>
    <w:p w:rsidR="004053A9" w:rsidRDefault="004053A9" w:rsidP="00672A9A">
      <w:pPr>
        <w:pStyle w:val="210"/>
        <w:shd w:val="clear" w:color="auto" w:fill="auto"/>
        <w:tabs>
          <w:tab w:val="left" w:pos="1087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для педагогических работников, имеющих высшую квалификационную категорию:</w:t>
      </w:r>
    </w:p>
    <w:p w:rsidR="004053A9" w:rsidRDefault="004053A9" w:rsidP="00672A9A">
      <w:pPr>
        <w:pStyle w:val="210"/>
        <w:numPr>
          <w:ilvl w:val="0"/>
          <w:numId w:val="17"/>
        </w:numPr>
        <w:shd w:val="clear" w:color="auto" w:fill="auto"/>
        <w:tabs>
          <w:tab w:val="left" w:pos="940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в случае присвоения высшей квалификационной категории до 1 января 2011 года-1,15,</w:t>
      </w:r>
    </w:p>
    <w:p w:rsidR="004053A9" w:rsidRDefault="004053A9" w:rsidP="00672A9A">
      <w:pPr>
        <w:pStyle w:val="210"/>
        <w:numPr>
          <w:ilvl w:val="0"/>
          <w:numId w:val="17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в случае присвоения высшей квалификационной категории после 1 января 2011 года - 1,20.</w:t>
      </w:r>
    </w:p>
    <w:p w:rsidR="004053A9" w:rsidRDefault="004053A9" w:rsidP="00672A9A">
      <w:pPr>
        <w:pStyle w:val="210"/>
        <w:shd w:val="clear" w:color="auto" w:fill="auto"/>
        <w:tabs>
          <w:tab w:val="left" w:pos="1087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для педагогических работников, имеющих первую квалификационную категорию, присвоенную после 1 января 2011 года - 1,10.</w:t>
      </w:r>
    </w:p>
    <w:p w:rsidR="004053A9" w:rsidRDefault="004053A9" w:rsidP="00E83013">
      <w:pPr>
        <w:pStyle w:val="210"/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для педагогических работников, имеющих первую квалификационную категорию, присвоенную до 1 января 2011 года - 1,05.</w:t>
      </w:r>
    </w:p>
    <w:p w:rsidR="004053A9" w:rsidRDefault="004053A9" w:rsidP="00E83013">
      <w:pPr>
        <w:pStyle w:val="210"/>
        <w:shd w:val="clear" w:color="auto" w:fill="auto"/>
        <w:tabs>
          <w:tab w:val="left" w:pos="1089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2.17. Повышающие коэффициенты за оказание образовательных услуг детям, не имеющим отклонений в развитии, в вариативных формах (Д), устанавливаются в размере:</w:t>
      </w:r>
    </w:p>
    <w:p w:rsidR="004053A9" w:rsidRDefault="004053A9" w:rsidP="00672A9A">
      <w:pPr>
        <w:pStyle w:val="210"/>
        <w:shd w:val="clear" w:color="auto" w:fill="auto"/>
        <w:tabs>
          <w:tab w:val="left" w:pos="1148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адаптационные группы для детей раннего дошкольного возраста - 1,10;</w:t>
      </w:r>
    </w:p>
    <w:p w:rsidR="004053A9" w:rsidRDefault="004053A9" w:rsidP="00672A9A">
      <w:pPr>
        <w:pStyle w:val="210"/>
        <w:shd w:val="clear" w:color="auto" w:fill="auto"/>
        <w:tabs>
          <w:tab w:val="left" w:pos="1099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 xml:space="preserve">группы выходного дня, в том числе разновозрастные, включающие детей, не посещающих образовательную организацию в режиме «полного дня» </w:t>
      </w:r>
      <w:r>
        <w:rPr>
          <w:rStyle w:val="215pt"/>
          <w:color w:val="000000"/>
        </w:rPr>
        <w:t>-</w:t>
      </w:r>
      <w:r>
        <w:rPr>
          <w:rStyle w:val="212pt"/>
          <w:color w:val="000000"/>
        </w:rPr>
        <w:t>1</w:t>
      </w:r>
      <w:r>
        <w:rPr>
          <w:rStyle w:val="215pt"/>
          <w:color w:val="000000"/>
        </w:rPr>
        <w:t>,</w:t>
      </w:r>
      <w:r>
        <w:rPr>
          <w:rStyle w:val="212pt"/>
          <w:color w:val="000000"/>
        </w:rPr>
        <w:t>10</w:t>
      </w:r>
      <w:r>
        <w:rPr>
          <w:rStyle w:val="215pt"/>
          <w:color w:val="000000"/>
        </w:rPr>
        <w:t>;</w:t>
      </w:r>
    </w:p>
    <w:p w:rsidR="004053A9" w:rsidRDefault="004053A9" w:rsidP="00E83013">
      <w:pPr>
        <w:pStyle w:val="210"/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группы в условиях консультационно-методического пункта, в том числе с выездом в отдалённые территории - 1,10.</w:t>
      </w:r>
    </w:p>
    <w:p w:rsidR="004053A9" w:rsidRDefault="004053A9" w:rsidP="00E83013">
      <w:pPr>
        <w:pStyle w:val="210"/>
        <w:shd w:val="clear" w:color="auto" w:fill="auto"/>
        <w:tabs>
          <w:tab w:val="left" w:pos="1089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2.18. Повышающие коэффициенты за оказание образовательных услуг детям с ограниченными возможностями здоровья в вариативных формах (О), устанавливаются в размере:</w:t>
      </w:r>
    </w:p>
    <w:p w:rsidR="004053A9" w:rsidRDefault="004053A9" w:rsidP="00672A9A">
      <w:pPr>
        <w:pStyle w:val="210"/>
        <w:shd w:val="clear" w:color="auto" w:fill="auto"/>
        <w:tabs>
          <w:tab w:val="left" w:pos="1131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образование детей на дому, в том числе детей-инвалидов -1,15;</w:t>
      </w:r>
    </w:p>
    <w:p w:rsidR="004053A9" w:rsidRDefault="004053A9" w:rsidP="00672A9A">
      <w:pPr>
        <w:pStyle w:val="210"/>
        <w:shd w:val="clear" w:color="auto" w:fill="auto"/>
        <w:tabs>
          <w:tab w:val="left" w:pos="1077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группы интегрированного пребывания детей, не имеющих отклонений в развитии, и детей с ограниченными возможностями здоровья - 1,15;</w:t>
      </w:r>
    </w:p>
    <w:p w:rsidR="004053A9" w:rsidRDefault="004053A9" w:rsidP="00E83013">
      <w:pPr>
        <w:pStyle w:val="210"/>
        <w:shd w:val="clear" w:color="auto" w:fill="auto"/>
        <w:tabs>
          <w:tab w:val="left" w:pos="1082"/>
        </w:tabs>
        <w:spacing w:after="0" w:line="24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групповые и/или индивидуальные занятия с детьми и их родителями (законными представителями) в условиях консультационно-методического пункта -1,15.</w:t>
      </w:r>
    </w:p>
    <w:p w:rsidR="004053A9" w:rsidRDefault="004053A9" w:rsidP="00E83013">
      <w:pPr>
        <w:pStyle w:val="210"/>
        <w:shd w:val="clear" w:color="auto" w:fill="auto"/>
        <w:tabs>
          <w:tab w:val="left" w:pos="1082"/>
        </w:tabs>
        <w:spacing w:after="0" w:line="24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2.19. Размеры должностных окладов работников образовательного учреждения, а также выплат компенсационного характера устанавливаются в </w:t>
      </w:r>
      <w:r>
        <w:rPr>
          <w:rStyle w:val="21"/>
          <w:color w:val="000000"/>
        </w:rPr>
        <w:lastRenderedPageBreak/>
        <w:t>соответствии с трудовым законодательством, штатным расписанием и иными локальными правовыми актами образовательного учреждения в трудовых договорах, заключаемых с работниками директором образовательного учреждения.</w:t>
      </w:r>
    </w:p>
    <w:p w:rsidR="007F5D74" w:rsidRDefault="007F5D74" w:rsidP="00E83013">
      <w:pPr>
        <w:pStyle w:val="210"/>
        <w:shd w:val="clear" w:color="auto" w:fill="auto"/>
        <w:tabs>
          <w:tab w:val="left" w:pos="1082"/>
        </w:tabs>
        <w:spacing w:after="0" w:line="240" w:lineRule="auto"/>
        <w:ind w:firstLine="709"/>
        <w:jc w:val="both"/>
      </w:pPr>
      <w:r w:rsidRPr="00E93B0A">
        <w:rPr>
          <w:rFonts w:cs="Arial"/>
          <w:color w:val="000000"/>
        </w:rPr>
        <w:t>В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в сумме 100 рублей.</w:t>
      </w:r>
    </w:p>
    <w:p w:rsidR="004053A9" w:rsidRDefault="004053A9" w:rsidP="00672A9A">
      <w:pPr>
        <w:pStyle w:val="21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>В случае изменения фонда оплаты труда образовательного учреждения и (или) показателей, используемых при расчете должностных окладов работников образовательного учреждения в соответствии с настоящим Положением, с ними заключаются дополнительные соглашения к трудовому договору, предусматривающие соответствующее изменение размеров должностных окладов и (или) выплат компенсационного характера.</w:t>
      </w:r>
    </w:p>
    <w:p w:rsidR="004053A9" w:rsidRDefault="004053A9" w:rsidP="00E83013">
      <w:pPr>
        <w:pStyle w:val="11"/>
        <w:shd w:val="clear" w:color="auto" w:fill="auto"/>
        <w:tabs>
          <w:tab w:val="left" w:pos="2667"/>
        </w:tabs>
        <w:spacing w:line="240" w:lineRule="auto"/>
        <w:ind w:firstLine="0"/>
        <w:rPr>
          <w:b w:val="0"/>
          <w:bCs w:val="0"/>
        </w:rPr>
      </w:pPr>
      <w:bookmarkStart w:id="2" w:name="bookmark3"/>
    </w:p>
    <w:p w:rsidR="004053A9" w:rsidRPr="00E83013" w:rsidRDefault="004053A9" w:rsidP="00E83013">
      <w:pPr>
        <w:pStyle w:val="11"/>
        <w:shd w:val="clear" w:color="auto" w:fill="auto"/>
        <w:tabs>
          <w:tab w:val="left" w:pos="2667"/>
        </w:tabs>
        <w:spacing w:line="240" w:lineRule="auto"/>
        <w:ind w:firstLine="0"/>
        <w:jc w:val="center"/>
      </w:pPr>
      <w:r w:rsidRPr="00E83013">
        <w:rPr>
          <w:bCs w:val="0"/>
        </w:rPr>
        <w:t xml:space="preserve">3. </w:t>
      </w:r>
      <w:r w:rsidRPr="00E83013">
        <w:rPr>
          <w:rStyle w:val="10"/>
          <w:b/>
          <w:color w:val="000000"/>
        </w:rPr>
        <w:t xml:space="preserve">Определение размера должностного оклада </w:t>
      </w:r>
      <w:r>
        <w:rPr>
          <w:rStyle w:val="10"/>
          <w:b/>
          <w:color w:val="000000"/>
        </w:rPr>
        <w:br/>
      </w:r>
      <w:r w:rsidRPr="00E83013">
        <w:rPr>
          <w:rStyle w:val="10"/>
          <w:b/>
          <w:color w:val="000000"/>
        </w:rPr>
        <w:t>педагогических работников</w:t>
      </w:r>
      <w:bookmarkEnd w:id="2"/>
    </w:p>
    <w:p w:rsidR="004053A9" w:rsidRPr="005F76DC" w:rsidRDefault="004053A9" w:rsidP="005F76DC">
      <w:pPr>
        <w:pStyle w:val="210"/>
        <w:numPr>
          <w:ilvl w:val="1"/>
          <w:numId w:val="20"/>
        </w:numPr>
        <w:shd w:val="clear" w:color="auto" w:fill="auto"/>
        <w:tabs>
          <w:tab w:val="left" w:pos="1321"/>
        </w:tabs>
        <w:spacing w:after="0" w:line="240" w:lineRule="auto"/>
        <w:ind w:left="0" w:firstLine="709"/>
        <w:jc w:val="both"/>
      </w:pPr>
      <w:r>
        <w:rPr>
          <w:rStyle w:val="21"/>
          <w:color w:val="000000"/>
        </w:rPr>
        <w:t>Должностной оклад педагогического работника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 (не более 36 часов в неделю).</w:t>
      </w:r>
    </w:p>
    <w:p w:rsidR="004053A9" w:rsidRDefault="004053A9" w:rsidP="005F76DC">
      <w:pPr>
        <w:pStyle w:val="210"/>
        <w:numPr>
          <w:ilvl w:val="1"/>
          <w:numId w:val="20"/>
        </w:numPr>
        <w:shd w:val="clear" w:color="auto" w:fill="auto"/>
        <w:tabs>
          <w:tab w:val="left" w:pos="1321"/>
        </w:tabs>
        <w:spacing w:after="0" w:line="240" w:lineRule="auto"/>
        <w:ind w:left="0" w:firstLine="709"/>
        <w:jc w:val="both"/>
      </w:pPr>
      <w:r>
        <w:rPr>
          <w:rStyle w:val="21"/>
          <w:color w:val="000000"/>
        </w:rPr>
        <w:t>Должностной оклад педагогического работника рассчитывается по следующей формуле:</w:t>
      </w:r>
    </w:p>
    <w:p w:rsidR="004053A9" w:rsidRDefault="004053A9" w:rsidP="00672A9A">
      <w:pPr>
        <w:pStyle w:val="210"/>
        <w:shd w:val="clear" w:color="auto" w:fill="auto"/>
        <w:spacing w:after="0" w:line="240" w:lineRule="auto"/>
        <w:ind w:firstLine="709"/>
        <w:jc w:val="both"/>
      </w:pPr>
      <w:r>
        <w:rPr>
          <w:rStyle w:val="21"/>
          <w:color w:val="000000"/>
        </w:rPr>
        <w:t>ДОп = Обаз(п) х А х П хДх О, где:</w:t>
      </w:r>
    </w:p>
    <w:p w:rsidR="004053A9" w:rsidRDefault="004053A9" w:rsidP="00672A9A">
      <w:pPr>
        <w:pStyle w:val="210"/>
        <w:shd w:val="clear" w:color="auto" w:fill="auto"/>
        <w:spacing w:after="0" w:line="240" w:lineRule="auto"/>
        <w:ind w:firstLine="709"/>
        <w:jc w:val="both"/>
      </w:pPr>
      <w:r>
        <w:rPr>
          <w:rStyle w:val="21"/>
          <w:color w:val="000000"/>
        </w:rPr>
        <w:t>ДОп - должностной оклад педагогического работника;</w:t>
      </w:r>
    </w:p>
    <w:p w:rsidR="004053A9" w:rsidRDefault="004053A9" w:rsidP="00672A9A">
      <w:pPr>
        <w:pStyle w:val="210"/>
        <w:shd w:val="clear" w:color="auto" w:fill="auto"/>
        <w:spacing w:after="0" w:line="240" w:lineRule="auto"/>
        <w:ind w:firstLine="709"/>
        <w:jc w:val="both"/>
      </w:pPr>
      <w:r>
        <w:rPr>
          <w:rStyle w:val="21"/>
          <w:color w:val="000000"/>
        </w:rPr>
        <w:t>Обаз(п) - базовый оклад педагогического работника, устанавливаемый руководителем образовательной организации (производимый из фонда оплаты труда, сформированного за счет бюджетных средств;</w:t>
      </w:r>
    </w:p>
    <w:p w:rsidR="004053A9" w:rsidRDefault="004053A9" w:rsidP="00672A9A">
      <w:pPr>
        <w:pStyle w:val="210"/>
        <w:shd w:val="clear" w:color="auto" w:fill="auto"/>
        <w:spacing w:after="0" w:line="240" w:lineRule="auto"/>
        <w:ind w:firstLine="709"/>
        <w:jc w:val="both"/>
      </w:pPr>
      <w:r>
        <w:rPr>
          <w:rStyle w:val="21"/>
          <w:color w:val="000000"/>
        </w:rPr>
        <w:t>А - повышающий коэффициент за квалификационную категорию педагога;</w:t>
      </w:r>
    </w:p>
    <w:p w:rsidR="004053A9" w:rsidRDefault="004053A9" w:rsidP="00672A9A">
      <w:pPr>
        <w:pStyle w:val="210"/>
        <w:shd w:val="clear" w:color="auto" w:fill="auto"/>
        <w:spacing w:after="0" w:line="240" w:lineRule="auto"/>
        <w:ind w:firstLine="709"/>
        <w:jc w:val="both"/>
      </w:pPr>
      <w:r>
        <w:rPr>
          <w:rStyle w:val="21"/>
          <w:color w:val="000000"/>
        </w:rPr>
        <w:t>П - повышающие коэффициенты за обеспечение педагогических условий реализации образовательного процесса в соответствии с требованиями ФГОС;</w:t>
      </w:r>
    </w:p>
    <w:p w:rsidR="004053A9" w:rsidRDefault="004053A9" w:rsidP="00672A9A">
      <w:pPr>
        <w:pStyle w:val="210"/>
        <w:shd w:val="clear" w:color="auto" w:fill="auto"/>
        <w:spacing w:after="0" w:line="240" w:lineRule="auto"/>
        <w:ind w:firstLine="709"/>
        <w:jc w:val="both"/>
      </w:pPr>
      <w:r>
        <w:rPr>
          <w:rStyle w:val="21"/>
          <w:color w:val="000000"/>
        </w:rPr>
        <w:t>Д - повышающие коэффициенты за оказание образовательных услуг детям, не имеющим отклонений в развитии, в вариативных формах;</w:t>
      </w:r>
    </w:p>
    <w:p w:rsidR="004053A9" w:rsidRDefault="004053A9" w:rsidP="00672A9A">
      <w:pPr>
        <w:pStyle w:val="21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>О - повышающие коэффициенты за оказание образовательных услуг детям с ограниченными возможностями здоровья в вариативных формах.</w:t>
      </w:r>
    </w:p>
    <w:p w:rsidR="004053A9" w:rsidRPr="005F76DC" w:rsidRDefault="004053A9" w:rsidP="00672A9A">
      <w:pPr>
        <w:pStyle w:val="210"/>
        <w:shd w:val="clear" w:color="auto" w:fill="auto"/>
        <w:spacing w:after="0" w:line="240" w:lineRule="auto"/>
        <w:ind w:firstLine="709"/>
        <w:jc w:val="both"/>
      </w:pPr>
    </w:p>
    <w:p w:rsidR="004053A9" w:rsidRPr="005F76DC" w:rsidRDefault="004053A9" w:rsidP="005F76DC">
      <w:pPr>
        <w:pStyle w:val="11"/>
        <w:shd w:val="clear" w:color="auto" w:fill="auto"/>
        <w:tabs>
          <w:tab w:val="left" w:pos="1652"/>
        </w:tabs>
        <w:spacing w:line="240" w:lineRule="auto"/>
        <w:ind w:firstLine="0"/>
        <w:jc w:val="center"/>
      </w:pPr>
      <w:bookmarkStart w:id="3" w:name="bookmark4"/>
      <w:r w:rsidRPr="005F76DC">
        <w:rPr>
          <w:rStyle w:val="10"/>
          <w:b/>
          <w:color w:val="000000"/>
        </w:rPr>
        <w:t>4. Распределение стимулирующей части фонда оплаты труда</w:t>
      </w:r>
      <w:bookmarkEnd w:id="3"/>
    </w:p>
    <w:p w:rsidR="004053A9" w:rsidRDefault="004053A9" w:rsidP="005F76DC">
      <w:pPr>
        <w:pStyle w:val="210"/>
        <w:numPr>
          <w:ilvl w:val="1"/>
          <w:numId w:val="21"/>
        </w:numPr>
        <w:shd w:val="clear" w:color="auto" w:fill="auto"/>
        <w:tabs>
          <w:tab w:val="left" w:pos="1321"/>
        </w:tabs>
        <w:spacing w:after="0" w:line="240" w:lineRule="auto"/>
        <w:ind w:left="0" w:firstLine="709"/>
        <w:jc w:val="both"/>
      </w:pPr>
      <w:r>
        <w:rPr>
          <w:rStyle w:val="21"/>
          <w:color w:val="000000"/>
        </w:rPr>
        <w:t>Стимулирующая часть фонда оплаты труда образовательного учреждения (ФОТст) обеспечивает осуществление работникам образовательного учреждения стимулирующих выплат (премий).</w:t>
      </w:r>
    </w:p>
    <w:p w:rsidR="004053A9" w:rsidRDefault="004053A9" w:rsidP="005F76DC">
      <w:pPr>
        <w:pStyle w:val="210"/>
        <w:numPr>
          <w:ilvl w:val="1"/>
          <w:numId w:val="21"/>
        </w:numPr>
        <w:shd w:val="clear" w:color="auto" w:fill="auto"/>
        <w:tabs>
          <w:tab w:val="left" w:pos="1321"/>
        </w:tabs>
        <w:spacing w:after="0" w:line="240" w:lineRule="auto"/>
        <w:ind w:left="0" w:firstLine="709"/>
        <w:jc w:val="both"/>
      </w:pPr>
      <w:r>
        <w:rPr>
          <w:rStyle w:val="21"/>
          <w:color w:val="000000"/>
        </w:rPr>
        <w:t>Стимулирующие выплаты (премии) (за исключением работников административно-управленческого персонала) распределяются комиссией Управляющего совета образовательного учреждения по представлению руководителя образовательного учреждения.</w:t>
      </w:r>
    </w:p>
    <w:p w:rsidR="004053A9" w:rsidRDefault="004053A9" w:rsidP="00672A9A">
      <w:pPr>
        <w:pStyle w:val="210"/>
        <w:numPr>
          <w:ilvl w:val="1"/>
          <w:numId w:val="21"/>
        </w:numPr>
        <w:shd w:val="clear" w:color="auto" w:fill="auto"/>
        <w:tabs>
          <w:tab w:val="left" w:pos="1291"/>
        </w:tabs>
        <w:spacing w:after="0" w:line="240" w:lineRule="auto"/>
        <w:ind w:left="0" w:firstLine="709"/>
        <w:jc w:val="both"/>
      </w:pPr>
      <w:r>
        <w:rPr>
          <w:rStyle w:val="21"/>
          <w:color w:val="000000"/>
        </w:rPr>
        <w:t>Основными направлениями для осуществления стимулирующих выплат являются показатели эффективности и результативности труда для основных категорий работников образовательного учреждения:</w:t>
      </w:r>
    </w:p>
    <w:p w:rsidR="004053A9" w:rsidRDefault="004053A9" w:rsidP="00672A9A">
      <w:pPr>
        <w:pStyle w:val="210"/>
        <w:shd w:val="clear" w:color="auto" w:fill="auto"/>
        <w:tabs>
          <w:tab w:val="left" w:pos="1083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lastRenderedPageBreak/>
        <w:t>а)</w:t>
      </w:r>
      <w:r>
        <w:rPr>
          <w:rStyle w:val="21"/>
          <w:color w:val="000000"/>
        </w:rPr>
        <w:tab/>
        <w:t>соответствие образовательного процесса современным требованиям и ориентирам качества образования;</w:t>
      </w:r>
    </w:p>
    <w:p w:rsidR="004053A9" w:rsidRDefault="004053A9" w:rsidP="00672A9A">
      <w:pPr>
        <w:pStyle w:val="210"/>
        <w:shd w:val="clear" w:color="auto" w:fill="auto"/>
        <w:tabs>
          <w:tab w:val="left" w:pos="1127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здоровье и развитие детей;</w:t>
      </w:r>
    </w:p>
    <w:p w:rsidR="004053A9" w:rsidRDefault="004053A9" w:rsidP="00672A9A">
      <w:pPr>
        <w:pStyle w:val="210"/>
        <w:shd w:val="clear" w:color="auto" w:fill="auto"/>
        <w:tabs>
          <w:tab w:val="left" w:pos="1127"/>
        </w:tabs>
        <w:spacing w:after="0" w:line="240" w:lineRule="auto"/>
        <w:ind w:firstLine="709"/>
        <w:jc w:val="both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удовлетворенность родителей.</w:t>
      </w:r>
    </w:p>
    <w:p w:rsidR="004053A9" w:rsidRPr="00CB3C8A" w:rsidRDefault="004053A9" w:rsidP="00CB3C8A">
      <w:pPr>
        <w:pStyle w:val="210"/>
        <w:numPr>
          <w:ilvl w:val="1"/>
          <w:numId w:val="21"/>
        </w:numPr>
        <w:shd w:val="clear" w:color="auto" w:fill="auto"/>
        <w:tabs>
          <w:tab w:val="left" w:pos="1315"/>
        </w:tabs>
        <w:spacing w:after="0" w:line="240" w:lineRule="auto"/>
        <w:ind w:left="0" w:firstLine="709"/>
        <w:jc w:val="both"/>
        <w:rPr>
          <w:rStyle w:val="21"/>
        </w:rPr>
      </w:pPr>
      <w:r>
        <w:rPr>
          <w:rStyle w:val="21"/>
          <w:color w:val="000000"/>
        </w:rPr>
        <w:t>Размеры, порядок и условия осуществления стимулирующих выплат (премий), включая показатели эффективности и результативности труда для основных категорий работников образовательного учреждения (педагогических работников, учебно-вспомогательного персонала, младшего обслуживающего персонала) определяются настоящим Положением и Положением об Управляющем совете с учетом следующих примерных показателей (приложение).</w:t>
      </w:r>
    </w:p>
    <w:p w:rsidR="00041AD9" w:rsidRPr="00041AD9" w:rsidRDefault="004053A9" w:rsidP="00CB3C8A">
      <w:pPr>
        <w:pStyle w:val="210"/>
        <w:numPr>
          <w:ilvl w:val="1"/>
          <w:numId w:val="21"/>
        </w:numPr>
        <w:shd w:val="clear" w:color="auto" w:fill="auto"/>
        <w:tabs>
          <w:tab w:val="left" w:pos="1315"/>
        </w:tabs>
        <w:spacing w:after="0" w:line="240" w:lineRule="auto"/>
        <w:ind w:left="0" w:firstLine="709"/>
        <w:jc w:val="both"/>
      </w:pPr>
      <w:r>
        <w:rPr>
          <w:rFonts w:cs="Arial"/>
        </w:rPr>
        <w:t xml:space="preserve">Премирование работников осуществляется ежемесячно. </w:t>
      </w:r>
    </w:p>
    <w:p w:rsidR="00041AD9" w:rsidRPr="00041AD9" w:rsidRDefault="004053A9" w:rsidP="00041AD9">
      <w:pPr>
        <w:pStyle w:val="210"/>
        <w:shd w:val="clear" w:color="auto" w:fill="auto"/>
        <w:tabs>
          <w:tab w:val="left" w:pos="1315"/>
        </w:tabs>
        <w:spacing w:after="0" w:line="240" w:lineRule="auto"/>
        <w:ind w:firstLine="709"/>
        <w:jc w:val="both"/>
      </w:pPr>
      <w:r>
        <w:rPr>
          <w:rFonts w:cs="Arial"/>
        </w:rPr>
        <w:t>Работникам, проработавшим неполное количество рабочих дней в месяце, премии выплачиваются пропорционально отработанному времени (за фактически отработанное время).</w:t>
      </w:r>
    </w:p>
    <w:p w:rsidR="004053A9" w:rsidRDefault="00041AD9" w:rsidP="00041AD9">
      <w:pPr>
        <w:pStyle w:val="210"/>
        <w:shd w:val="clear" w:color="auto" w:fill="auto"/>
        <w:tabs>
          <w:tab w:val="left" w:pos="1315"/>
        </w:tabs>
        <w:spacing w:after="0" w:line="240" w:lineRule="auto"/>
        <w:ind w:firstLine="709"/>
        <w:jc w:val="both"/>
      </w:pPr>
      <w:r>
        <w:rPr>
          <w:rFonts w:cs="Arial"/>
        </w:rPr>
        <w:t>Ф</w:t>
      </w:r>
      <w:r w:rsidRPr="00041AD9">
        <w:rPr>
          <w:rFonts w:cs="Arial"/>
        </w:rPr>
        <w:t>актически отработанное время за период</w:t>
      </w:r>
      <w:r>
        <w:rPr>
          <w:rFonts w:cs="Arial"/>
        </w:rPr>
        <w:t> </w:t>
      </w:r>
      <w:r w:rsidRPr="00041AD9">
        <w:rPr>
          <w:rFonts w:cs="Arial"/>
        </w:rPr>
        <w:t xml:space="preserve"> </w:t>
      </w:r>
      <w:r>
        <w:rPr>
          <w:rFonts w:cs="Arial"/>
        </w:rPr>
        <w:t>н</w:t>
      </w:r>
      <w:r w:rsidRPr="00041AD9">
        <w:rPr>
          <w:rFonts w:cs="Arial"/>
        </w:rPr>
        <w:t xml:space="preserve">е учитывается </w:t>
      </w:r>
      <w:r>
        <w:rPr>
          <w:rFonts w:cs="Arial"/>
        </w:rPr>
        <w:t>в п</w:t>
      </w:r>
      <w:r w:rsidRPr="00041AD9">
        <w:rPr>
          <w:rFonts w:cs="Arial"/>
        </w:rPr>
        <w:t>оказател</w:t>
      </w:r>
      <w:r>
        <w:rPr>
          <w:rFonts w:cs="Arial"/>
        </w:rPr>
        <w:t>е</w:t>
      </w:r>
      <w:r w:rsidRPr="00041AD9">
        <w:rPr>
          <w:rFonts w:cs="Arial"/>
        </w:rPr>
        <w:t xml:space="preserve"> эффективности и результативности деятельности</w:t>
      </w:r>
      <w:r>
        <w:rPr>
          <w:rFonts w:cs="Arial"/>
        </w:rPr>
        <w:t>:</w:t>
      </w:r>
      <w:r w:rsidRPr="00041AD9">
        <w:t xml:space="preserve"> </w:t>
      </w:r>
      <w:r>
        <w:t>«</w:t>
      </w:r>
      <w:r w:rsidRPr="00041AD9">
        <w:rPr>
          <w:rFonts w:cs="Arial"/>
        </w:rPr>
        <w:t>Результативность работы, направленной на достижение показателей качества образования</w:t>
      </w:r>
      <w:r>
        <w:rPr>
          <w:rFonts w:cs="Arial"/>
        </w:rPr>
        <w:t>».</w:t>
      </w:r>
    </w:p>
    <w:p w:rsidR="004053A9" w:rsidRDefault="004053A9" w:rsidP="00672A9A">
      <w:pPr>
        <w:pStyle w:val="210"/>
        <w:numPr>
          <w:ilvl w:val="1"/>
          <w:numId w:val="21"/>
        </w:numPr>
        <w:shd w:val="clear" w:color="auto" w:fill="auto"/>
        <w:tabs>
          <w:tab w:val="left" w:pos="1291"/>
        </w:tabs>
        <w:spacing w:after="0" w:line="240" w:lineRule="auto"/>
        <w:ind w:left="0" w:firstLine="709"/>
        <w:jc w:val="both"/>
      </w:pPr>
      <w:r>
        <w:rPr>
          <w:rStyle w:val="21"/>
          <w:color w:val="000000"/>
        </w:rPr>
        <w:t>Размеры ежемесячных стимулирующих выплат устанавливаются по результатам труда и оценки результативности деятельности всех работников по бальной системе.</w:t>
      </w:r>
    </w:p>
    <w:p w:rsidR="004053A9" w:rsidRDefault="004053A9" w:rsidP="00672A9A">
      <w:pPr>
        <w:pStyle w:val="210"/>
        <w:numPr>
          <w:ilvl w:val="1"/>
          <w:numId w:val="21"/>
        </w:numPr>
        <w:shd w:val="clear" w:color="auto" w:fill="auto"/>
        <w:tabs>
          <w:tab w:val="left" w:pos="1315"/>
        </w:tabs>
        <w:spacing w:after="0" w:line="240" w:lineRule="auto"/>
        <w:ind w:left="0" w:firstLine="709"/>
        <w:jc w:val="both"/>
      </w:pPr>
      <w:r>
        <w:rPr>
          <w:rStyle w:val="21"/>
          <w:color w:val="000000"/>
        </w:rPr>
        <w:t>Премирование осуществляется ежемесячно.</w:t>
      </w:r>
    </w:p>
    <w:p w:rsidR="004053A9" w:rsidRDefault="004053A9" w:rsidP="00672A9A">
      <w:pPr>
        <w:pStyle w:val="210"/>
        <w:numPr>
          <w:ilvl w:val="1"/>
          <w:numId w:val="21"/>
        </w:numPr>
        <w:shd w:val="clear" w:color="auto" w:fill="auto"/>
        <w:tabs>
          <w:tab w:val="left" w:pos="1315"/>
        </w:tabs>
        <w:spacing w:after="0" w:line="240" w:lineRule="auto"/>
        <w:ind w:left="0" w:firstLine="709"/>
        <w:jc w:val="both"/>
      </w:pPr>
      <w:r>
        <w:rPr>
          <w:rStyle w:val="21"/>
          <w:color w:val="000000"/>
        </w:rPr>
        <w:t>Стоимость одного балла определяется по формуле:</w:t>
      </w:r>
    </w:p>
    <w:p w:rsidR="004053A9" w:rsidRDefault="004053A9" w:rsidP="00672A9A">
      <w:pPr>
        <w:pStyle w:val="70"/>
        <w:shd w:val="clear" w:color="auto" w:fill="auto"/>
        <w:spacing w:line="240" w:lineRule="auto"/>
        <w:ind w:firstLine="709"/>
      </w:pPr>
      <w:r>
        <w:rPr>
          <w:rStyle w:val="7"/>
          <w:color w:val="000000"/>
        </w:rPr>
        <w:t>Стоимость одного балла = ФОТс</w:t>
      </w:r>
      <w:r w:rsidR="000206E8">
        <w:rPr>
          <w:rStyle w:val="7"/>
          <w:color w:val="000000"/>
        </w:rPr>
        <w:t>т</w:t>
      </w:r>
      <w:r>
        <w:rPr>
          <w:rStyle w:val="7"/>
          <w:color w:val="000000"/>
        </w:rPr>
        <w:t xml:space="preserve"> работников: общее количество баллов всех работников за месяц.</w:t>
      </w:r>
    </w:p>
    <w:p w:rsidR="004053A9" w:rsidRDefault="004053A9" w:rsidP="00672A9A">
      <w:pPr>
        <w:pStyle w:val="210"/>
        <w:numPr>
          <w:ilvl w:val="1"/>
          <w:numId w:val="21"/>
        </w:numPr>
        <w:shd w:val="clear" w:color="auto" w:fill="auto"/>
        <w:tabs>
          <w:tab w:val="left" w:pos="1291"/>
        </w:tabs>
        <w:spacing w:after="0" w:line="240" w:lineRule="auto"/>
        <w:ind w:left="0" w:firstLine="709"/>
        <w:jc w:val="both"/>
      </w:pPr>
      <w:r>
        <w:rPr>
          <w:rStyle w:val="21"/>
          <w:color w:val="000000"/>
        </w:rPr>
        <w:t>Производится подсчёт стимулирующей части каждого работника образовательного учреждения (стоимость балла умножить на сумму баллов каждого работника).</w:t>
      </w:r>
    </w:p>
    <w:p w:rsidR="004053A9" w:rsidRPr="00FD1B63" w:rsidRDefault="004053A9" w:rsidP="00672A9A">
      <w:pPr>
        <w:pStyle w:val="210"/>
        <w:numPr>
          <w:ilvl w:val="1"/>
          <w:numId w:val="21"/>
        </w:numPr>
        <w:shd w:val="clear" w:color="auto" w:fill="auto"/>
        <w:tabs>
          <w:tab w:val="left" w:pos="1474"/>
        </w:tabs>
        <w:spacing w:after="0" w:line="240" w:lineRule="auto"/>
        <w:ind w:left="0" w:firstLine="709"/>
        <w:jc w:val="both"/>
        <w:rPr>
          <w:rStyle w:val="21"/>
        </w:rPr>
      </w:pPr>
      <w:r>
        <w:rPr>
          <w:rStyle w:val="21"/>
          <w:color w:val="000000"/>
        </w:rPr>
        <w:t>Работники образовательного учреждения не предоставляются к премированию в случаях наложения на них дисциплинарного взыскания в отчётном периоде.</w:t>
      </w:r>
    </w:p>
    <w:p w:rsidR="004053A9" w:rsidRDefault="004053A9" w:rsidP="00FD1B63">
      <w:pPr>
        <w:pStyle w:val="210"/>
        <w:shd w:val="clear" w:color="auto" w:fill="auto"/>
        <w:tabs>
          <w:tab w:val="left" w:pos="1474"/>
        </w:tabs>
        <w:spacing w:after="0" w:line="240" w:lineRule="auto"/>
        <w:jc w:val="both"/>
        <w:rPr>
          <w:rStyle w:val="21"/>
          <w:color w:val="000000"/>
        </w:rPr>
      </w:pPr>
    </w:p>
    <w:p w:rsidR="007F5D74" w:rsidRDefault="007F5D74" w:rsidP="00FD1B63">
      <w:pPr>
        <w:pStyle w:val="210"/>
        <w:shd w:val="clear" w:color="auto" w:fill="auto"/>
        <w:tabs>
          <w:tab w:val="left" w:pos="1474"/>
        </w:tabs>
        <w:spacing w:after="0" w:line="240" w:lineRule="auto"/>
        <w:jc w:val="both"/>
        <w:rPr>
          <w:rStyle w:val="21"/>
          <w:color w:val="000000"/>
        </w:rPr>
      </w:pPr>
    </w:p>
    <w:p w:rsidR="007F5D74" w:rsidRDefault="007F5D74" w:rsidP="00FD1B63">
      <w:pPr>
        <w:pStyle w:val="210"/>
        <w:shd w:val="clear" w:color="auto" w:fill="auto"/>
        <w:tabs>
          <w:tab w:val="left" w:pos="1474"/>
        </w:tabs>
        <w:spacing w:after="0" w:line="240" w:lineRule="auto"/>
        <w:jc w:val="both"/>
        <w:rPr>
          <w:rStyle w:val="21"/>
          <w:color w:val="000000"/>
        </w:rPr>
      </w:pPr>
    </w:p>
    <w:p w:rsidR="0053525A" w:rsidRDefault="0053525A" w:rsidP="00FD1B63">
      <w:pPr>
        <w:pStyle w:val="210"/>
        <w:shd w:val="clear" w:color="auto" w:fill="auto"/>
        <w:tabs>
          <w:tab w:val="left" w:pos="1474"/>
        </w:tabs>
        <w:spacing w:after="0" w:line="240" w:lineRule="auto"/>
        <w:jc w:val="both"/>
        <w:rPr>
          <w:rStyle w:val="21"/>
          <w:color w:val="000000"/>
        </w:rPr>
      </w:pPr>
    </w:p>
    <w:p w:rsidR="0053525A" w:rsidRDefault="0053525A" w:rsidP="00FD1B63">
      <w:pPr>
        <w:pStyle w:val="210"/>
        <w:shd w:val="clear" w:color="auto" w:fill="auto"/>
        <w:tabs>
          <w:tab w:val="left" w:pos="1474"/>
        </w:tabs>
        <w:spacing w:after="0" w:line="240" w:lineRule="auto"/>
        <w:jc w:val="both"/>
        <w:rPr>
          <w:rStyle w:val="21"/>
          <w:color w:val="000000"/>
        </w:rPr>
      </w:pPr>
    </w:p>
    <w:p w:rsidR="00C32AEA" w:rsidRDefault="00C32AEA" w:rsidP="00FD1B63">
      <w:pPr>
        <w:pStyle w:val="210"/>
        <w:shd w:val="clear" w:color="auto" w:fill="auto"/>
        <w:tabs>
          <w:tab w:val="left" w:pos="1474"/>
        </w:tabs>
        <w:spacing w:after="0" w:line="240" w:lineRule="auto"/>
        <w:jc w:val="both"/>
        <w:rPr>
          <w:rStyle w:val="21"/>
          <w:color w:val="000000"/>
        </w:rPr>
      </w:pPr>
    </w:p>
    <w:p w:rsidR="00C32AEA" w:rsidRDefault="00C32AEA" w:rsidP="00FD1B63">
      <w:pPr>
        <w:pStyle w:val="210"/>
        <w:shd w:val="clear" w:color="auto" w:fill="auto"/>
        <w:tabs>
          <w:tab w:val="left" w:pos="1474"/>
        </w:tabs>
        <w:spacing w:after="0" w:line="240" w:lineRule="auto"/>
        <w:jc w:val="both"/>
        <w:rPr>
          <w:rStyle w:val="21"/>
          <w:color w:val="000000"/>
        </w:rPr>
      </w:pPr>
    </w:p>
    <w:p w:rsidR="00C32AEA" w:rsidRDefault="00C32AEA" w:rsidP="00FD1B63">
      <w:pPr>
        <w:pStyle w:val="210"/>
        <w:shd w:val="clear" w:color="auto" w:fill="auto"/>
        <w:tabs>
          <w:tab w:val="left" w:pos="1474"/>
        </w:tabs>
        <w:spacing w:after="0" w:line="240" w:lineRule="auto"/>
        <w:jc w:val="both"/>
        <w:rPr>
          <w:rStyle w:val="21"/>
          <w:color w:val="000000"/>
        </w:rPr>
      </w:pPr>
    </w:p>
    <w:p w:rsidR="00C32AEA" w:rsidRDefault="00C32AEA" w:rsidP="00FD1B63">
      <w:pPr>
        <w:pStyle w:val="210"/>
        <w:shd w:val="clear" w:color="auto" w:fill="auto"/>
        <w:tabs>
          <w:tab w:val="left" w:pos="1474"/>
        </w:tabs>
        <w:spacing w:after="0" w:line="240" w:lineRule="auto"/>
        <w:jc w:val="both"/>
        <w:rPr>
          <w:rStyle w:val="21"/>
          <w:color w:val="000000"/>
        </w:rPr>
      </w:pPr>
    </w:p>
    <w:p w:rsidR="00C32AEA" w:rsidRDefault="00C32AEA" w:rsidP="00FD1B63">
      <w:pPr>
        <w:pStyle w:val="210"/>
        <w:shd w:val="clear" w:color="auto" w:fill="auto"/>
        <w:tabs>
          <w:tab w:val="left" w:pos="1474"/>
        </w:tabs>
        <w:spacing w:after="0" w:line="240" w:lineRule="auto"/>
        <w:jc w:val="both"/>
        <w:rPr>
          <w:rStyle w:val="21"/>
          <w:color w:val="000000"/>
        </w:rPr>
      </w:pPr>
    </w:p>
    <w:p w:rsidR="00C32AEA" w:rsidRDefault="00C32AEA" w:rsidP="00FD1B63">
      <w:pPr>
        <w:pStyle w:val="210"/>
        <w:shd w:val="clear" w:color="auto" w:fill="auto"/>
        <w:tabs>
          <w:tab w:val="left" w:pos="1474"/>
        </w:tabs>
        <w:spacing w:after="0" w:line="240" w:lineRule="auto"/>
        <w:jc w:val="both"/>
        <w:rPr>
          <w:rStyle w:val="21"/>
          <w:color w:val="000000"/>
        </w:rPr>
      </w:pPr>
    </w:p>
    <w:p w:rsidR="006C6C22" w:rsidRDefault="006C6C22" w:rsidP="00FD1B63">
      <w:pPr>
        <w:pStyle w:val="210"/>
        <w:shd w:val="clear" w:color="auto" w:fill="auto"/>
        <w:tabs>
          <w:tab w:val="left" w:pos="1474"/>
        </w:tabs>
        <w:spacing w:after="0" w:line="240" w:lineRule="auto"/>
        <w:jc w:val="both"/>
        <w:rPr>
          <w:rStyle w:val="21"/>
          <w:color w:val="000000"/>
        </w:rPr>
      </w:pPr>
      <w:bookmarkStart w:id="4" w:name="_GoBack"/>
      <w:bookmarkEnd w:id="4"/>
    </w:p>
    <w:p w:rsidR="00C32AEA" w:rsidRDefault="00C32AEA" w:rsidP="00FD1B63">
      <w:pPr>
        <w:pStyle w:val="210"/>
        <w:shd w:val="clear" w:color="auto" w:fill="auto"/>
        <w:tabs>
          <w:tab w:val="left" w:pos="1474"/>
        </w:tabs>
        <w:spacing w:after="0" w:line="240" w:lineRule="auto"/>
        <w:jc w:val="both"/>
        <w:rPr>
          <w:rStyle w:val="21"/>
          <w:color w:val="000000"/>
        </w:rPr>
      </w:pPr>
    </w:p>
    <w:p w:rsidR="00C32AEA" w:rsidRDefault="00C32AEA" w:rsidP="00FD1B63">
      <w:pPr>
        <w:pStyle w:val="210"/>
        <w:shd w:val="clear" w:color="auto" w:fill="auto"/>
        <w:tabs>
          <w:tab w:val="left" w:pos="1474"/>
        </w:tabs>
        <w:spacing w:after="0" w:line="240" w:lineRule="auto"/>
        <w:jc w:val="both"/>
        <w:rPr>
          <w:rStyle w:val="21"/>
          <w:color w:val="000000"/>
        </w:rPr>
      </w:pPr>
    </w:p>
    <w:p w:rsidR="00C32AEA" w:rsidRDefault="00C32AEA" w:rsidP="00FD1B63">
      <w:pPr>
        <w:pStyle w:val="210"/>
        <w:shd w:val="clear" w:color="auto" w:fill="auto"/>
        <w:tabs>
          <w:tab w:val="left" w:pos="1474"/>
        </w:tabs>
        <w:spacing w:after="0" w:line="240" w:lineRule="auto"/>
        <w:jc w:val="both"/>
        <w:rPr>
          <w:rStyle w:val="21"/>
          <w:color w:val="000000"/>
        </w:rPr>
      </w:pPr>
    </w:p>
    <w:p w:rsidR="00C32AEA" w:rsidRDefault="00C32AEA" w:rsidP="00FD1B63">
      <w:pPr>
        <w:pStyle w:val="210"/>
        <w:shd w:val="clear" w:color="auto" w:fill="auto"/>
        <w:tabs>
          <w:tab w:val="left" w:pos="1474"/>
        </w:tabs>
        <w:spacing w:after="0" w:line="240" w:lineRule="auto"/>
        <w:jc w:val="both"/>
        <w:rPr>
          <w:rStyle w:val="21"/>
          <w:color w:val="00000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68"/>
        <w:gridCol w:w="1620"/>
        <w:gridCol w:w="4166"/>
      </w:tblGrid>
      <w:tr w:rsidR="004053A9" w:rsidRPr="0035293C" w:rsidTr="00AF3524">
        <w:tc>
          <w:tcPr>
            <w:tcW w:w="2064" w:type="pct"/>
          </w:tcPr>
          <w:p w:rsidR="00041AD9" w:rsidRPr="00041AD9" w:rsidRDefault="00041AD9" w:rsidP="00041AD9">
            <w:pPr>
              <w:pStyle w:val="210"/>
              <w:tabs>
                <w:tab w:val="left" w:pos="1474"/>
              </w:tabs>
              <w:spacing w:after="0" w:line="240" w:lineRule="auto"/>
              <w:jc w:val="both"/>
              <w:rPr>
                <w:rStyle w:val="21"/>
                <w:color w:val="000000"/>
                <w:sz w:val="24"/>
                <w:szCs w:val="24"/>
              </w:rPr>
            </w:pPr>
            <w:r w:rsidRPr="00041AD9">
              <w:rPr>
                <w:rStyle w:val="21"/>
                <w:color w:val="000000"/>
                <w:sz w:val="24"/>
                <w:szCs w:val="24"/>
              </w:rPr>
              <w:lastRenderedPageBreak/>
              <w:t xml:space="preserve">СОГЛАСОВАНО                      </w:t>
            </w:r>
            <w:r w:rsidRPr="00041AD9">
              <w:rPr>
                <w:rStyle w:val="21"/>
                <w:color w:val="000000"/>
                <w:sz w:val="24"/>
                <w:szCs w:val="24"/>
              </w:rPr>
              <w:tab/>
            </w:r>
          </w:p>
          <w:p w:rsidR="00041AD9" w:rsidRPr="00041AD9" w:rsidRDefault="00041AD9" w:rsidP="00041AD9">
            <w:pPr>
              <w:pStyle w:val="210"/>
              <w:tabs>
                <w:tab w:val="left" w:pos="1474"/>
              </w:tabs>
              <w:spacing w:after="0" w:line="240" w:lineRule="auto"/>
              <w:jc w:val="both"/>
              <w:rPr>
                <w:rStyle w:val="21"/>
                <w:color w:val="000000"/>
                <w:sz w:val="24"/>
                <w:szCs w:val="24"/>
              </w:rPr>
            </w:pPr>
            <w:r w:rsidRPr="00041AD9">
              <w:rPr>
                <w:rStyle w:val="21"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rStyle w:val="21"/>
                <w:color w:val="000000"/>
                <w:sz w:val="24"/>
                <w:szCs w:val="24"/>
              </w:rPr>
              <w:t>ПК</w:t>
            </w:r>
            <w:r w:rsidRPr="00041AD9">
              <w:rPr>
                <w:rStyle w:val="21"/>
                <w:color w:val="000000"/>
                <w:sz w:val="24"/>
                <w:szCs w:val="24"/>
              </w:rPr>
              <w:tab/>
            </w:r>
          </w:p>
          <w:p w:rsidR="00041AD9" w:rsidRPr="00041AD9" w:rsidRDefault="00041AD9" w:rsidP="00041AD9">
            <w:pPr>
              <w:pStyle w:val="210"/>
              <w:tabs>
                <w:tab w:val="left" w:pos="1474"/>
              </w:tabs>
              <w:spacing w:after="0" w:line="240" w:lineRule="auto"/>
              <w:jc w:val="both"/>
              <w:rPr>
                <w:rStyle w:val="21"/>
                <w:color w:val="000000"/>
                <w:sz w:val="24"/>
                <w:szCs w:val="24"/>
              </w:rPr>
            </w:pPr>
            <w:r w:rsidRPr="00041AD9">
              <w:rPr>
                <w:rStyle w:val="21"/>
                <w:color w:val="000000"/>
                <w:sz w:val="24"/>
                <w:szCs w:val="24"/>
              </w:rPr>
              <w:t>___________ /Г.А. Новожилова/</w:t>
            </w:r>
          </w:p>
          <w:p w:rsidR="00041AD9" w:rsidRDefault="00041AD9" w:rsidP="00041AD9">
            <w:pPr>
              <w:pStyle w:val="210"/>
              <w:shd w:val="clear" w:color="auto" w:fill="auto"/>
              <w:tabs>
                <w:tab w:val="left" w:pos="1474"/>
              </w:tabs>
              <w:spacing w:after="0" w:line="240" w:lineRule="auto"/>
              <w:jc w:val="both"/>
              <w:rPr>
                <w:rStyle w:val="21"/>
                <w:color w:val="000000"/>
                <w:sz w:val="24"/>
                <w:szCs w:val="24"/>
              </w:rPr>
            </w:pPr>
            <w:r w:rsidRPr="00041AD9">
              <w:rPr>
                <w:rStyle w:val="21"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rStyle w:val="21"/>
                <w:color w:val="000000"/>
                <w:sz w:val="24"/>
                <w:szCs w:val="24"/>
              </w:rPr>
              <w:t>3</w:t>
            </w:r>
            <w:r w:rsidRPr="00041AD9">
              <w:rPr>
                <w:rStyle w:val="21"/>
                <w:color w:val="000000"/>
                <w:sz w:val="24"/>
                <w:szCs w:val="24"/>
              </w:rPr>
              <w:t xml:space="preserve"> от 0</w:t>
            </w:r>
            <w:r>
              <w:rPr>
                <w:rStyle w:val="21"/>
                <w:color w:val="000000"/>
                <w:sz w:val="24"/>
                <w:szCs w:val="24"/>
              </w:rPr>
              <w:t>1</w:t>
            </w:r>
            <w:r w:rsidRPr="00041AD9">
              <w:rPr>
                <w:rStyle w:val="21"/>
                <w:color w:val="000000"/>
                <w:sz w:val="24"/>
                <w:szCs w:val="24"/>
              </w:rPr>
              <w:t>.</w:t>
            </w:r>
            <w:r>
              <w:rPr>
                <w:rStyle w:val="21"/>
                <w:color w:val="000000"/>
                <w:sz w:val="24"/>
                <w:szCs w:val="24"/>
              </w:rPr>
              <w:t>10</w:t>
            </w:r>
            <w:r w:rsidRPr="00041AD9">
              <w:rPr>
                <w:rStyle w:val="21"/>
                <w:color w:val="000000"/>
                <w:sz w:val="24"/>
                <w:szCs w:val="24"/>
              </w:rPr>
              <w:t>.2018 г.</w:t>
            </w:r>
          </w:p>
          <w:p w:rsidR="00041AD9" w:rsidRDefault="00041AD9" w:rsidP="00041AD9">
            <w:pPr>
              <w:pStyle w:val="210"/>
              <w:shd w:val="clear" w:color="auto" w:fill="auto"/>
              <w:tabs>
                <w:tab w:val="left" w:pos="1474"/>
              </w:tabs>
              <w:spacing w:after="0" w:line="240" w:lineRule="auto"/>
              <w:jc w:val="both"/>
              <w:rPr>
                <w:rStyle w:val="21"/>
                <w:color w:val="000000"/>
                <w:sz w:val="24"/>
                <w:szCs w:val="24"/>
              </w:rPr>
            </w:pPr>
          </w:p>
          <w:p w:rsidR="004053A9" w:rsidRPr="003174E5" w:rsidRDefault="004053A9" w:rsidP="00041AD9">
            <w:pPr>
              <w:pStyle w:val="210"/>
              <w:shd w:val="clear" w:color="auto" w:fill="auto"/>
              <w:tabs>
                <w:tab w:val="left" w:pos="1474"/>
              </w:tabs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</w:p>
        </w:tc>
        <w:tc>
          <w:tcPr>
            <w:tcW w:w="822" w:type="pct"/>
          </w:tcPr>
          <w:p w:rsidR="004053A9" w:rsidRPr="00AF3524" w:rsidRDefault="004053A9" w:rsidP="00AF3524">
            <w:pPr>
              <w:pStyle w:val="210"/>
              <w:shd w:val="clear" w:color="auto" w:fill="auto"/>
              <w:tabs>
                <w:tab w:val="left" w:pos="1474"/>
              </w:tabs>
              <w:spacing w:after="0" w:line="240" w:lineRule="auto"/>
              <w:jc w:val="both"/>
              <w:rPr>
                <w:rStyle w:val="21"/>
                <w:color w:val="000000"/>
                <w:sz w:val="24"/>
                <w:szCs w:val="24"/>
              </w:rPr>
            </w:pPr>
          </w:p>
        </w:tc>
        <w:tc>
          <w:tcPr>
            <w:tcW w:w="2114" w:type="pct"/>
          </w:tcPr>
          <w:p w:rsidR="004053A9" w:rsidRPr="00AF3524" w:rsidRDefault="004053A9" w:rsidP="00041AD9">
            <w:pPr>
              <w:pStyle w:val="210"/>
              <w:shd w:val="clear" w:color="auto" w:fill="auto"/>
              <w:tabs>
                <w:tab w:val="left" w:pos="1474"/>
              </w:tabs>
              <w:spacing w:after="0" w:line="240" w:lineRule="auto"/>
              <w:jc w:val="both"/>
              <w:rPr>
                <w:rStyle w:val="21"/>
                <w:color w:val="000000"/>
                <w:sz w:val="24"/>
                <w:szCs w:val="24"/>
              </w:rPr>
            </w:pPr>
            <w:r w:rsidRPr="00AF3524">
              <w:rPr>
                <w:rStyle w:val="21"/>
                <w:color w:val="000000"/>
                <w:sz w:val="24"/>
                <w:szCs w:val="24"/>
              </w:rPr>
              <w:t>ПРИНЯТО</w:t>
            </w:r>
            <w:r w:rsidRPr="00AF3524">
              <w:rPr>
                <w:rStyle w:val="21"/>
                <w:color w:val="000000"/>
                <w:sz w:val="24"/>
                <w:szCs w:val="24"/>
              </w:rPr>
              <w:br/>
              <w:t>на общем собрании работников</w:t>
            </w:r>
            <w:r w:rsidRPr="00AF3524">
              <w:rPr>
                <w:rStyle w:val="21"/>
                <w:color w:val="000000"/>
                <w:sz w:val="24"/>
                <w:szCs w:val="24"/>
              </w:rPr>
              <w:br/>
              <w:t xml:space="preserve">Протокол от </w:t>
            </w:r>
            <w:r w:rsidR="00041AD9">
              <w:rPr>
                <w:rStyle w:val="21"/>
                <w:color w:val="000000"/>
                <w:sz w:val="24"/>
                <w:szCs w:val="24"/>
              </w:rPr>
              <w:t>01</w:t>
            </w:r>
            <w:r w:rsidR="00412852" w:rsidRPr="009B43C5">
              <w:rPr>
                <w:rStyle w:val="21"/>
                <w:color w:val="000000"/>
                <w:sz w:val="24"/>
                <w:szCs w:val="24"/>
              </w:rPr>
              <w:t>.</w:t>
            </w:r>
            <w:r w:rsidR="006F717E" w:rsidRPr="009B43C5">
              <w:rPr>
                <w:rStyle w:val="21"/>
                <w:color w:val="000000"/>
                <w:sz w:val="24"/>
                <w:szCs w:val="24"/>
              </w:rPr>
              <w:t>1</w:t>
            </w:r>
            <w:r w:rsidR="00041AD9">
              <w:rPr>
                <w:rStyle w:val="21"/>
                <w:color w:val="000000"/>
                <w:sz w:val="24"/>
                <w:szCs w:val="24"/>
              </w:rPr>
              <w:t>0</w:t>
            </w:r>
            <w:r w:rsidR="00412852" w:rsidRPr="009B43C5">
              <w:rPr>
                <w:rStyle w:val="21"/>
                <w:color w:val="000000"/>
                <w:sz w:val="24"/>
                <w:szCs w:val="24"/>
              </w:rPr>
              <w:t>.201</w:t>
            </w:r>
            <w:r w:rsidR="00041AD9">
              <w:rPr>
                <w:rStyle w:val="21"/>
                <w:color w:val="000000"/>
                <w:sz w:val="24"/>
                <w:szCs w:val="24"/>
              </w:rPr>
              <w:t>8</w:t>
            </w:r>
            <w:r w:rsidRPr="009B43C5">
              <w:rPr>
                <w:rStyle w:val="21"/>
                <w:color w:val="000000"/>
                <w:sz w:val="24"/>
                <w:szCs w:val="24"/>
              </w:rPr>
              <w:t xml:space="preserve"> </w:t>
            </w:r>
            <w:r w:rsidRPr="00994C3A">
              <w:rPr>
                <w:rStyle w:val="21"/>
                <w:color w:val="000000"/>
                <w:sz w:val="24"/>
                <w:szCs w:val="24"/>
              </w:rPr>
              <w:t xml:space="preserve">№ </w:t>
            </w:r>
            <w:r w:rsidR="00041AD9">
              <w:rPr>
                <w:rStyle w:val="21"/>
                <w:color w:val="000000"/>
                <w:sz w:val="24"/>
                <w:szCs w:val="24"/>
              </w:rPr>
              <w:t>3</w:t>
            </w:r>
          </w:p>
        </w:tc>
      </w:tr>
    </w:tbl>
    <w:p w:rsidR="004053A9" w:rsidRPr="00071979" w:rsidRDefault="004053A9" w:rsidP="00AA07BE">
      <w:pPr>
        <w:pStyle w:val="11"/>
        <w:shd w:val="clear" w:color="auto" w:fill="auto"/>
        <w:ind w:firstLine="0"/>
        <w:jc w:val="right"/>
        <w:rPr>
          <w:b w:val="0"/>
          <w:sz w:val="24"/>
          <w:szCs w:val="24"/>
        </w:rPr>
      </w:pPr>
      <w:r w:rsidRPr="00AA07BE">
        <w:rPr>
          <w:rFonts w:cs="Arial"/>
          <w:b w:val="0"/>
          <w:sz w:val="24"/>
          <w:szCs w:val="24"/>
        </w:rPr>
        <w:t>Приложение № 1</w:t>
      </w:r>
      <w:r w:rsidRPr="00AA07BE">
        <w:rPr>
          <w:rFonts w:cs="Arial"/>
          <w:b w:val="0"/>
          <w:sz w:val="24"/>
          <w:szCs w:val="24"/>
        </w:rPr>
        <w:br/>
        <w:t xml:space="preserve">к Положению </w:t>
      </w:r>
      <w:r w:rsidRPr="00AA07BE">
        <w:rPr>
          <w:rStyle w:val="7"/>
          <w:color w:val="000000"/>
          <w:sz w:val="24"/>
          <w:szCs w:val="24"/>
        </w:rPr>
        <w:t xml:space="preserve">о системе оплаты </w:t>
      </w:r>
      <w:r>
        <w:rPr>
          <w:rStyle w:val="7"/>
          <w:color w:val="000000"/>
          <w:sz w:val="24"/>
          <w:szCs w:val="24"/>
        </w:rPr>
        <w:br/>
      </w:r>
      <w:r w:rsidRPr="00AA07BE">
        <w:rPr>
          <w:rStyle w:val="7"/>
          <w:color w:val="000000"/>
          <w:sz w:val="24"/>
          <w:szCs w:val="24"/>
        </w:rPr>
        <w:t>и стимулирования труда работников</w:t>
      </w:r>
      <w:r>
        <w:rPr>
          <w:rStyle w:val="7"/>
          <w:color w:val="000000"/>
          <w:sz w:val="24"/>
          <w:szCs w:val="24"/>
        </w:rPr>
        <w:t xml:space="preserve"> МАДОУ д/с № 7</w:t>
      </w:r>
    </w:p>
    <w:p w:rsidR="004053A9" w:rsidRDefault="004053A9" w:rsidP="00343B71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4053A9" w:rsidRDefault="004053A9" w:rsidP="00071979">
      <w:pPr>
        <w:spacing w:after="0" w:line="240" w:lineRule="auto"/>
        <w:jc w:val="center"/>
        <w:outlineLvl w:val="0"/>
        <w:rPr>
          <w:rStyle w:val="21"/>
          <w:b/>
          <w:color w:val="000000"/>
        </w:rPr>
      </w:pPr>
    </w:p>
    <w:p w:rsidR="004053A9" w:rsidRPr="00071979" w:rsidRDefault="004053A9" w:rsidP="004B44C5">
      <w:pPr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Style w:val="21"/>
          <w:b/>
          <w:color w:val="000000"/>
        </w:rPr>
        <w:t>П</w:t>
      </w:r>
      <w:r w:rsidRPr="00071979">
        <w:rPr>
          <w:rStyle w:val="21"/>
          <w:b/>
          <w:color w:val="000000"/>
        </w:rPr>
        <w:t xml:space="preserve">оказатели эффективности и результативности труда </w:t>
      </w:r>
      <w:r>
        <w:rPr>
          <w:rStyle w:val="21"/>
          <w:b/>
          <w:color w:val="000000"/>
        </w:rPr>
        <w:br/>
      </w:r>
      <w:r w:rsidRPr="00071979">
        <w:rPr>
          <w:rStyle w:val="21"/>
          <w:b/>
          <w:color w:val="000000"/>
        </w:rPr>
        <w:t>для основных категорий работников</w:t>
      </w:r>
    </w:p>
    <w:p w:rsidR="004053A9" w:rsidRPr="00071979" w:rsidRDefault="004053A9" w:rsidP="004B44C5">
      <w:pPr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4053A9" w:rsidRDefault="004053A9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Оценочный лист </w:t>
      </w:r>
    </w:p>
    <w:p w:rsidR="004053A9" w:rsidRDefault="004053A9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 w:rsidRPr="004B44C5">
        <w:rPr>
          <w:rFonts w:ascii="Arial" w:hAnsi="Arial" w:cs="Arial"/>
          <w:b/>
          <w:sz w:val="26"/>
          <w:szCs w:val="26"/>
          <w:u w:val="single"/>
        </w:rPr>
        <w:t>С</w:t>
      </w:r>
      <w:r>
        <w:rPr>
          <w:rFonts w:ascii="Arial" w:hAnsi="Arial" w:cs="Arial"/>
          <w:b/>
          <w:bCs/>
          <w:sz w:val="26"/>
          <w:szCs w:val="26"/>
          <w:u w:val="single"/>
        </w:rPr>
        <w:t>тарший воспитатель</w:t>
      </w:r>
      <w:r w:rsidRPr="0063557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</w:t>
      </w:r>
      <w:r w:rsidRPr="001A1BEC">
        <w:rPr>
          <w:rFonts w:ascii="Arial" w:hAnsi="Arial" w:cs="Arial"/>
          <w:sz w:val="26"/>
          <w:szCs w:val="26"/>
        </w:rPr>
        <w:t>Педагоги</w:t>
      </w:r>
      <w:r>
        <w:rPr>
          <w:rFonts w:ascii="Arial" w:hAnsi="Arial" w:cs="Arial"/>
          <w:sz w:val="26"/>
          <w:szCs w:val="26"/>
        </w:rPr>
        <w:t>)</w:t>
      </w:r>
    </w:p>
    <w:p w:rsidR="00FB626E" w:rsidRDefault="00FB626E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135"/>
        <w:gridCol w:w="850"/>
      </w:tblGrid>
      <w:tr w:rsidR="00FB626E" w:rsidRPr="00FB626E" w:rsidTr="004B44C5">
        <w:trPr>
          <w:trHeight w:val="470"/>
        </w:trPr>
        <w:tc>
          <w:tcPr>
            <w:tcW w:w="3982" w:type="pct"/>
          </w:tcPr>
          <w:p w:rsidR="00FB626E" w:rsidRPr="00FB626E" w:rsidRDefault="00FB626E" w:rsidP="004B44C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 эффективности и результативности деятельности</w:t>
            </w:r>
          </w:p>
          <w:p w:rsidR="00FB626E" w:rsidRPr="00FB626E" w:rsidRDefault="00FB626E" w:rsidP="004B44C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</w:tcPr>
          <w:p w:rsidR="00FB626E" w:rsidRPr="00FB626E" w:rsidRDefault="00FB626E" w:rsidP="004B4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436" w:type="pct"/>
          </w:tcPr>
          <w:p w:rsidR="00FB626E" w:rsidRPr="00FB626E" w:rsidRDefault="00FB626E" w:rsidP="004B4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43C5" w:rsidRPr="00FB626E" w:rsidTr="004B44C5">
        <w:tc>
          <w:tcPr>
            <w:tcW w:w="3982" w:type="pct"/>
          </w:tcPr>
          <w:p w:rsidR="009B43C5" w:rsidRPr="00BE2544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544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обеспечивающих активное взаимодействие с родителями, в том числе участие воспитанников и родителей в различных мероприятиях, организова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нных с участием других ведомств.</w:t>
            </w:r>
          </w:p>
        </w:tc>
        <w:tc>
          <w:tcPr>
            <w:tcW w:w="582" w:type="pct"/>
            <w:vAlign w:val="center"/>
          </w:tcPr>
          <w:p w:rsidR="009B43C5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FB626E" w:rsidTr="004B44C5">
        <w:tc>
          <w:tcPr>
            <w:tcW w:w="3982" w:type="pct"/>
          </w:tcPr>
          <w:p w:rsidR="009B43C5" w:rsidRPr="00BE2544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544">
              <w:rPr>
                <w:rFonts w:ascii="Arial" w:hAnsi="Arial" w:cs="Arial"/>
                <w:color w:val="000000"/>
                <w:sz w:val="20"/>
                <w:szCs w:val="20"/>
              </w:rPr>
              <w:t>Отсутствие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боснованных обращений родителей.</w:t>
            </w:r>
          </w:p>
        </w:tc>
        <w:tc>
          <w:tcPr>
            <w:tcW w:w="582" w:type="pct"/>
            <w:vAlign w:val="center"/>
          </w:tcPr>
          <w:p w:rsidR="009B43C5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FB626E" w:rsidTr="004B44C5">
        <w:tc>
          <w:tcPr>
            <w:tcW w:w="3982" w:type="pct"/>
          </w:tcPr>
          <w:p w:rsidR="009B43C5" w:rsidRPr="00BE2544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посещаемости дошкольной образовательной организации (дошкольные группы: ниже 80% - 0 баллов, от 80% - до 8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 xml:space="preserve">% -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>, от 8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 xml:space="preserve">% до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85</w:t>
            </w: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% -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балла, свыше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86</w:t>
            </w: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ов</w:t>
            </w: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2" w:type="pct"/>
            <w:vAlign w:val="center"/>
          </w:tcPr>
          <w:p w:rsidR="009B43C5" w:rsidRPr="00BE2544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544">
              <w:rPr>
                <w:rFonts w:ascii="Arial" w:hAnsi="Arial" w:cs="Arial"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6" w:type="pct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FB626E" w:rsidTr="009B43C5">
        <w:tc>
          <w:tcPr>
            <w:tcW w:w="3982" w:type="pct"/>
            <w:vAlign w:val="center"/>
          </w:tcPr>
          <w:p w:rsidR="009B43C5" w:rsidRPr="00BE2544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544">
              <w:rPr>
                <w:rFonts w:ascii="Arial" w:hAnsi="Arial" w:cs="Arial"/>
                <w:color w:val="000000"/>
                <w:sz w:val="20"/>
                <w:szCs w:val="20"/>
              </w:rPr>
              <w:t>Наставничество и сопровождение молодых специалистов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9B43C5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FB626E" w:rsidTr="004B44C5">
        <w:tc>
          <w:tcPr>
            <w:tcW w:w="3982" w:type="pct"/>
          </w:tcPr>
          <w:p w:rsidR="009B43C5" w:rsidRPr="00BE2544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544">
              <w:rPr>
                <w:rFonts w:ascii="Arial" w:hAnsi="Arial" w:cs="Arial"/>
                <w:color w:val="000000"/>
                <w:sz w:val="20"/>
                <w:szCs w:val="20"/>
              </w:rPr>
              <w:t>Разработка и реализация индивидуальных программ профессионального роста педагогов в рамках утверждённых 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орматов повышения квалификации.</w:t>
            </w:r>
          </w:p>
        </w:tc>
        <w:tc>
          <w:tcPr>
            <w:tcW w:w="582" w:type="pct"/>
            <w:vAlign w:val="center"/>
          </w:tcPr>
          <w:p w:rsidR="009B43C5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FB626E" w:rsidTr="009B43C5">
        <w:tc>
          <w:tcPr>
            <w:tcW w:w="3982" w:type="pct"/>
          </w:tcPr>
          <w:p w:rsidR="009B43C5" w:rsidRPr="00BE2544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544">
              <w:rPr>
                <w:rFonts w:ascii="Arial" w:hAnsi="Arial" w:cs="Arial"/>
                <w:color w:val="000000"/>
                <w:sz w:val="20"/>
                <w:szCs w:val="20"/>
              </w:rPr>
              <w:t>Удовлетворенность родителей качеством организации образовательного процесса (1 раз в квартал) (не менее 100%).</w:t>
            </w:r>
          </w:p>
        </w:tc>
        <w:tc>
          <w:tcPr>
            <w:tcW w:w="582" w:type="pct"/>
            <w:vAlign w:val="center"/>
          </w:tcPr>
          <w:p w:rsidR="009B43C5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FB626E" w:rsidTr="009B43C5">
        <w:tc>
          <w:tcPr>
            <w:tcW w:w="3982" w:type="pct"/>
            <w:vAlign w:val="center"/>
          </w:tcPr>
          <w:p w:rsidR="009B43C5" w:rsidRPr="00BE2544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54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работы по поддержки работоспособности официального сайта, наполнение и обновление официального сайта.</w:t>
            </w:r>
          </w:p>
        </w:tc>
        <w:tc>
          <w:tcPr>
            <w:tcW w:w="582" w:type="pct"/>
            <w:vAlign w:val="center"/>
          </w:tcPr>
          <w:p w:rsidR="009B43C5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FB626E" w:rsidTr="009B43C5">
        <w:tc>
          <w:tcPr>
            <w:tcW w:w="3982" w:type="pct"/>
          </w:tcPr>
          <w:p w:rsidR="009B43C5" w:rsidRPr="00BE2544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544">
              <w:rPr>
                <w:rFonts w:ascii="Arial" w:hAnsi="Arial" w:cs="Arial"/>
                <w:color w:val="000000"/>
                <w:sz w:val="20"/>
                <w:szCs w:val="20"/>
              </w:rPr>
              <w:t>Организация эффективной работы по обеспечению общественного порядка, безопасности и антитеррористического защищённости. Общее руководство направлениями деятельности образовательного учреждения в соответствии с уставом, в том числе решение административных, хозяйственных и иных вопросов.</w:t>
            </w:r>
          </w:p>
        </w:tc>
        <w:tc>
          <w:tcPr>
            <w:tcW w:w="582" w:type="pct"/>
            <w:vAlign w:val="center"/>
          </w:tcPr>
          <w:p w:rsidR="009B43C5" w:rsidRPr="00C35491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436" w:type="pct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FB626E" w:rsidTr="004B44C5">
        <w:tc>
          <w:tcPr>
            <w:tcW w:w="3982" w:type="pct"/>
          </w:tcPr>
          <w:p w:rsidR="009B43C5" w:rsidRPr="00BE2544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BAE">
              <w:rPr>
                <w:rFonts w:ascii="Arial" w:hAnsi="Arial" w:cs="Arial"/>
                <w:color w:val="000000"/>
                <w:sz w:val="20"/>
                <w:szCs w:val="20"/>
              </w:rPr>
              <w:t>Наличие ведомственных знаков отличия и наград Российской Федерации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9B43C5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FB626E" w:rsidTr="004B44C5">
        <w:tc>
          <w:tcPr>
            <w:tcW w:w="3982" w:type="pct"/>
          </w:tcPr>
          <w:p w:rsidR="009B43C5" w:rsidRPr="00BE2544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F49">
              <w:rPr>
                <w:rFonts w:ascii="Arial" w:hAnsi="Arial" w:cs="Arial"/>
                <w:color w:val="000000"/>
                <w:sz w:val="20"/>
                <w:szCs w:val="20"/>
              </w:rPr>
              <w:t>Прием (оценка готовности) ДОУ к новому учебному году (август)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9B43C5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436" w:type="pct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FB626E" w:rsidTr="004B44C5">
        <w:tc>
          <w:tcPr>
            <w:tcW w:w="3982" w:type="pct"/>
          </w:tcPr>
          <w:p w:rsidR="009B43C5" w:rsidRPr="00BE2544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544"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нагрузка (оформление детских игровых участков и т.д.)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9B43C5" w:rsidRPr="005664C9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436" w:type="pct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FB626E" w:rsidTr="009B43C5">
        <w:tc>
          <w:tcPr>
            <w:tcW w:w="3982" w:type="pct"/>
          </w:tcPr>
          <w:p w:rsidR="009B43C5" w:rsidRPr="002F5EC0" w:rsidRDefault="009B43C5" w:rsidP="009B43C5">
            <w:pPr>
              <w:tabs>
                <w:tab w:val="left" w:pos="4080"/>
              </w:tabs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5E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Организация логопедической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и психологической</w:t>
            </w:r>
            <w:r w:rsidRPr="002F5E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работ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582" w:type="pct"/>
            <w:vAlign w:val="center"/>
          </w:tcPr>
          <w:p w:rsidR="009B43C5" w:rsidRPr="002F5EC0" w:rsidRDefault="009B43C5" w:rsidP="009B43C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436" w:type="pct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1E5" w:rsidRPr="00FB626E" w:rsidTr="009B43C5">
        <w:tc>
          <w:tcPr>
            <w:tcW w:w="3982" w:type="pct"/>
          </w:tcPr>
          <w:p w:rsidR="00FF21E5" w:rsidRPr="00FF21E5" w:rsidRDefault="00FF21E5" w:rsidP="00DC19C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F21E5">
              <w:rPr>
                <w:rFonts w:ascii="Arial" w:hAnsi="Arial" w:cs="Arial"/>
                <w:sz w:val="20"/>
                <w:szCs w:val="20"/>
              </w:rPr>
              <w:t>Охват воспитанников численностью (при фактической посещаемости):</w:t>
            </w:r>
          </w:p>
          <w:p w:rsidR="00FF21E5" w:rsidRPr="00FF21E5" w:rsidRDefault="00FF21E5" w:rsidP="00DC19C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F21E5">
              <w:rPr>
                <w:rFonts w:ascii="Arial" w:hAnsi="Arial" w:cs="Arial"/>
                <w:sz w:val="20"/>
                <w:szCs w:val="20"/>
              </w:rPr>
              <w:t>группы младшего возраста от 21 воспитанника</w:t>
            </w:r>
          </w:p>
          <w:p w:rsidR="00FF21E5" w:rsidRPr="00FF21E5" w:rsidRDefault="00FF21E5" w:rsidP="00DC19C6">
            <w:pPr>
              <w:pStyle w:val="a8"/>
              <w:rPr>
                <w:sz w:val="20"/>
                <w:szCs w:val="20"/>
              </w:rPr>
            </w:pPr>
            <w:r w:rsidRPr="00FF21E5">
              <w:rPr>
                <w:rFonts w:ascii="Arial" w:hAnsi="Arial" w:cs="Arial"/>
                <w:sz w:val="20"/>
                <w:szCs w:val="20"/>
              </w:rPr>
              <w:t>остальные группы от 26 воспитанников</w:t>
            </w:r>
          </w:p>
        </w:tc>
        <w:tc>
          <w:tcPr>
            <w:tcW w:w="582" w:type="pct"/>
            <w:vAlign w:val="center"/>
          </w:tcPr>
          <w:p w:rsidR="00FF21E5" w:rsidRPr="00FF21E5" w:rsidRDefault="00FF21E5" w:rsidP="00DC19C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1E5">
              <w:rPr>
                <w:rFonts w:ascii="Arial" w:hAnsi="Arial" w:cs="Arial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436" w:type="pct"/>
            <w:vAlign w:val="center"/>
          </w:tcPr>
          <w:p w:rsidR="00FF21E5" w:rsidRPr="00FF21E5" w:rsidRDefault="00FF21E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1E5" w:rsidRPr="00FB626E" w:rsidTr="00DC19C6">
        <w:tc>
          <w:tcPr>
            <w:tcW w:w="3982" w:type="pct"/>
            <w:vAlign w:val="center"/>
          </w:tcPr>
          <w:p w:rsidR="00FF21E5" w:rsidRPr="00FF21E5" w:rsidRDefault="00FF21E5" w:rsidP="00DC19C6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1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 премии в баллах</w:t>
            </w:r>
          </w:p>
        </w:tc>
        <w:tc>
          <w:tcPr>
            <w:tcW w:w="582" w:type="pct"/>
            <w:vAlign w:val="center"/>
          </w:tcPr>
          <w:p w:rsidR="00FF21E5" w:rsidRPr="00FF21E5" w:rsidRDefault="00FF21E5" w:rsidP="00DC19C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21E5">
              <w:rPr>
                <w:rFonts w:ascii="Arial" w:hAnsi="Arial" w:cs="Arial"/>
                <w:b/>
                <w:color w:val="000000"/>
                <w:sz w:val="20"/>
                <w:szCs w:val="20"/>
              </w:rPr>
              <w:t>0-52</w:t>
            </w:r>
          </w:p>
        </w:tc>
        <w:tc>
          <w:tcPr>
            <w:tcW w:w="436" w:type="pct"/>
            <w:vAlign w:val="center"/>
          </w:tcPr>
          <w:p w:rsidR="00FF21E5" w:rsidRPr="00FF21E5" w:rsidRDefault="00FF21E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1E5" w:rsidRPr="00FB626E" w:rsidTr="004B44C5">
        <w:tc>
          <w:tcPr>
            <w:tcW w:w="3982" w:type="pct"/>
          </w:tcPr>
          <w:p w:rsidR="00FF21E5" w:rsidRPr="00FF21E5" w:rsidRDefault="00FF21E5" w:rsidP="00DC19C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FF21E5">
              <w:rPr>
                <w:rFonts w:ascii="Arial" w:hAnsi="Arial" w:cs="Arial"/>
                <w:b/>
                <w:sz w:val="20"/>
                <w:szCs w:val="20"/>
              </w:rPr>
              <w:t>Результативность работы, направленной на достижение показателей качества образования*</w:t>
            </w:r>
          </w:p>
        </w:tc>
        <w:tc>
          <w:tcPr>
            <w:tcW w:w="582" w:type="pct"/>
            <w:vAlign w:val="center"/>
          </w:tcPr>
          <w:p w:rsidR="00FF21E5" w:rsidRPr="00FF21E5" w:rsidRDefault="00FF21E5" w:rsidP="00DC19C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21E5">
              <w:rPr>
                <w:rFonts w:ascii="Arial" w:hAnsi="Arial" w:cs="Arial"/>
                <w:b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436" w:type="pct"/>
            <w:vAlign w:val="center"/>
          </w:tcPr>
          <w:p w:rsidR="00FF21E5" w:rsidRPr="00FF21E5" w:rsidRDefault="00FF21E5" w:rsidP="004B44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21E5" w:rsidRPr="00FB626E" w:rsidTr="00DC19C6">
        <w:tc>
          <w:tcPr>
            <w:tcW w:w="3982" w:type="pct"/>
            <w:vAlign w:val="center"/>
          </w:tcPr>
          <w:p w:rsidR="00FF21E5" w:rsidRPr="00FF21E5" w:rsidRDefault="00FF21E5" w:rsidP="00DC19C6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1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Стоимость одного балла в руб.</w:t>
            </w:r>
          </w:p>
        </w:tc>
        <w:tc>
          <w:tcPr>
            <w:tcW w:w="582" w:type="pct"/>
            <w:vAlign w:val="center"/>
          </w:tcPr>
          <w:p w:rsidR="00FF21E5" w:rsidRPr="00FF21E5" w:rsidRDefault="00FF21E5" w:rsidP="00DC19C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FF21E5" w:rsidRPr="00FF21E5" w:rsidRDefault="00FF21E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1E5" w:rsidRPr="00FB626E" w:rsidTr="00DC19C6">
        <w:tc>
          <w:tcPr>
            <w:tcW w:w="3982" w:type="pct"/>
            <w:vAlign w:val="center"/>
          </w:tcPr>
          <w:p w:rsidR="00FF21E5" w:rsidRPr="00FF21E5" w:rsidRDefault="00FF21E5" w:rsidP="00DC19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1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582" w:type="pct"/>
            <w:vAlign w:val="center"/>
          </w:tcPr>
          <w:p w:rsidR="00FF21E5" w:rsidRPr="00FF21E5" w:rsidRDefault="00FF21E5" w:rsidP="00DC19C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FF21E5" w:rsidRPr="00FF21E5" w:rsidRDefault="00FF21E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1E5" w:rsidRPr="00FB626E" w:rsidTr="00FF21E5">
        <w:tc>
          <w:tcPr>
            <w:tcW w:w="5000" w:type="pct"/>
            <w:gridSpan w:val="3"/>
            <w:vAlign w:val="center"/>
          </w:tcPr>
          <w:p w:rsidR="00FF21E5" w:rsidRPr="00FF21E5" w:rsidRDefault="00FF21E5" w:rsidP="00DC1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1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*Не учитывается фактически отработанное время за период</w:t>
            </w:r>
          </w:p>
        </w:tc>
      </w:tr>
    </w:tbl>
    <w:p w:rsidR="00FB626E" w:rsidRPr="001A1BEC" w:rsidRDefault="00FB626E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4053A9" w:rsidRDefault="004053A9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Оценочный лист</w:t>
      </w:r>
    </w:p>
    <w:p w:rsidR="004053A9" w:rsidRDefault="004053A9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Воспитатель</w:t>
      </w:r>
      <w:r w:rsidRPr="0063557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</w:t>
      </w:r>
      <w:r w:rsidRPr="001A1BEC">
        <w:rPr>
          <w:rFonts w:ascii="Arial" w:hAnsi="Arial" w:cs="Arial"/>
          <w:sz w:val="26"/>
          <w:szCs w:val="26"/>
        </w:rPr>
        <w:t>Педагоги</w:t>
      </w:r>
      <w:r>
        <w:rPr>
          <w:rFonts w:ascii="Arial" w:hAnsi="Arial" w:cs="Arial"/>
          <w:sz w:val="26"/>
          <w:szCs w:val="26"/>
        </w:rPr>
        <w:t>)</w:t>
      </w:r>
    </w:p>
    <w:p w:rsidR="00FB626E" w:rsidRDefault="00FB626E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135"/>
        <w:gridCol w:w="850"/>
      </w:tblGrid>
      <w:tr w:rsidR="00FB626E" w:rsidRPr="00A77C4D" w:rsidTr="004B44C5">
        <w:trPr>
          <w:cantSplit/>
          <w:trHeight w:val="370"/>
        </w:trPr>
        <w:tc>
          <w:tcPr>
            <w:tcW w:w="3982" w:type="pct"/>
            <w:vAlign w:val="center"/>
          </w:tcPr>
          <w:p w:rsidR="00FB626E" w:rsidRPr="00A77C4D" w:rsidRDefault="00FB626E" w:rsidP="004B4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 эффективности и результативности деятельности</w:t>
            </w:r>
          </w:p>
        </w:tc>
        <w:tc>
          <w:tcPr>
            <w:tcW w:w="582" w:type="pct"/>
            <w:vAlign w:val="center"/>
          </w:tcPr>
          <w:p w:rsidR="00FB626E" w:rsidRPr="00A77C4D" w:rsidRDefault="00FB626E" w:rsidP="004B4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436" w:type="pct"/>
            <w:textDirection w:val="btLr"/>
          </w:tcPr>
          <w:p w:rsidR="00FB626E" w:rsidRPr="00A77C4D" w:rsidRDefault="00FB626E" w:rsidP="004B44C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3C5" w:rsidRPr="00A77C4D" w:rsidTr="004B44C5">
        <w:tc>
          <w:tcPr>
            <w:tcW w:w="3982" w:type="pct"/>
          </w:tcPr>
          <w:p w:rsidR="009B43C5" w:rsidRPr="00A77C4D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здоровья.</w:t>
            </w:r>
          </w:p>
        </w:tc>
        <w:tc>
          <w:tcPr>
            <w:tcW w:w="582" w:type="pct"/>
            <w:vAlign w:val="center"/>
          </w:tcPr>
          <w:p w:rsidR="009B43C5" w:rsidRPr="00A77C4D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B43C5" w:rsidRPr="00A77C4D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A77C4D" w:rsidTr="004B44C5">
        <w:tc>
          <w:tcPr>
            <w:tcW w:w="3982" w:type="pct"/>
          </w:tcPr>
          <w:p w:rsidR="009B43C5" w:rsidRPr="00A77C4D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Отсутствие обоснованных обращений родителей.</w:t>
            </w:r>
          </w:p>
          <w:p w:rsidR="009B43C5" w:rsidRPr="00A77C4D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9B43C5" w:rsidRPr="00A77C4D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B43C5" w:rsidRPr="00A77C4D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A77C4D" w:rsidTr="004B44C5">
        <w:tc>
          <w:tcPr>
            <w:tcW w:w="3982" w:type="pct"/>
          </w:tcPr>
          <w:p w:rsidR="009B43C5" w:rsidRPr="00A77C4D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Личный творческий вклад в развитие предметно-пространственной среды (ППРС) в соответствии с организацией образовательного процесса.</w:t>
            </w:r>
          </w:p>
        </w:tc>
        <w:tc>
          <w:tcPr>
            <w:tcW w:w="582" w:type="pct"/>
            <w:vAlign w:val="center"/>
          </w:tcPr>
          <w:p w:rsidR="009B43C5" w:rsidRPr="00A77C4D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B43C5" w:rsidRPr="00A77C4D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A77C4D" w:rsidTr="009B43C5">
        <w:tc>
          <w:tcPr>
            <w:tcW w:w="3982" w:type="pct"/>
          </w:tcPr>
          <w:p w:rsidR="009B43C5" w:rsidRPr="00A77C4D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посещаемости дошкольной образовательной организации (дошкольные группы: ниже 80% - 0 баллов, от 80% - до 8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 xml:space="preserve">% -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>, от 8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 xml:space="preserve">% до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85</w:t>
            </w: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% -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балла, свыше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86</w:t>
            </w: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ов</w:t>
            </w:r>
            <w:r w:rsidRPr="00A77C4D">
              <w:rPr>
                <w:rFonts w:ascii="Arial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582" w:type="pct"/>
            <w:vAlign w:val="center"/>
          </w:tcPr>
          <w:p w:rsidR="009B43C5" w:rsidRPr="00A77C4D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0-6</w:t>
            </w:r>
          </w:p>
        </w:tc>
        <w:tc>
          <w:tcPr>
            <w:tcW w:w="436" w:type="pct"/>
            <w:vAlign w:val="center"/>
          </w:tcPr>
          <w:p w:rsidR="009B43C5" w:rsidRPr="00A77C4D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A77C4D" w:rsidTr="004B44C5">
        <w:tc>
          <w:tcPr>
            <w:tcW w:w="3982" w:type="pct"/>
          </w:tcPr>
          <w:p w:rsidR="009B43C5" w:rsidRPr="00A77C4D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Отсутствие случаев детского травматизма.</w:t>
            </w:r>
          </w:p>
          <w:p w:rsidR="009B43C5" w:rsidRPr="00A77C4D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9B43C5" w:rsidRPr="00A77C4D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B43C5" w:rsidRPr="00A77C4D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A77C4D" w:rsidTr="004B44C5">
        <w:tc>
          <w:tcPr>
            <w:tcW w:w="3982" w:type="pct"/>
          </w:tcPr>
          <w:p w:rsidR="009B43C5" w:rsidRPr="00A77C4D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Проведение профилактической работы по предупреждению социального неблагополучия детей, в том числе и на микроучастке.</w:t>
            </w:r>
          </w:p>
        </w:tc>
        <w:tc>
          <w:tcPr>
            <w:tcW w:w="582" w:type="pct"/>
            <w:vAlign w:val="center"/>
          </w:tcPr>
          <w:p w:rsidR="009B43C5" w:rsidRPr="00A77C4D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B43C5" w:rsidRPr="00A77C4D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A77C4D" w:rsidTr="009B43C5">
        <w:tc>
          <w:tcPr>
            <w:tcW w:w="3982" w:type="pct"/>
            <w:vAlign w:val="center"/>
          </w:tcPr>
          <w:p w:rsidR="009B43C5" w:rsidRPr="00A77C4D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Наставничество и сопровождение молодых специалистов.</w:t>
            </w:r>
          </w:p>
          <w:p w:rsidR="009B43C5" w:rsidRPr="00A77C4D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9B43C5" w:rsidRPr="00A77C4D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B43C5" w:rsidRPr="00A77C4D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A77C4D" w:rsidTr="009B43C5">
        <w:tc>
          <w:tcPr>
            <w:tcW w:w="3982" w:type="pct"/>
            <w:vAlign w:val="center"/>
          </w:tcPr>
          <w:p w:rsidR="009B43C5" w:rsidRPr="00A77C4D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Удовлетворенность родителей качеством организации образовательного процесса (1 раз в квартал) (не менее 100%).</w:t>
            </w:r>
          </w:p>
        </w:tc>
        <w:tc>
          <w:tcPr>
            <w:tcW w:w="582" w:type="pct"/>
            <w:vAlign w:val="center"/>
          </w:tcPr>
          <w:p w:rsidR="009B43C5" w:rsidRPr="00A77C4D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B43C5" w:rsidRPr="00A77C4D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A77C4D" w:rsidTr="009B43C5">
        <w:tc>
          <w:tcPr>
            <w:tcW w:w="3982" w:type="pct"/>
            <w:vAlign w:val="center"/>
          </w:tcPr>
          <w:p w:rsidR="009B43C5" w:rsidRPr="00A77C4D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 xml:space="preserve">Участие (выступление, обмен опытом) в работе педагогического совета, проведение консультаций, мастер-классов и т.д. </w:t>
            </w:r>
          </w:p>
        </w:tc>
        <w:tc>
          <w:tcPr>
            <w:tcW w:w="582" w:type="pct"/>
            <w:vAlign w:val="center"/>
          </w:tcPr>
          <w:p w:rsidR="009B43C5" w:rsidRPr="00A77C4D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B43C5" w:rsidRPr="00A77C4D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A77C4D" w:rsidTr="009B43C5">
        <w:tc>
          <w:tcPr>
            <w:tcW w:w="3982" w:type="pct"/>
          </w:tcPr>
          <w:p w:rsidR="009B43C5" w:rsidRPr="00A77C4D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Позитивные результаты участия в профессиональных  конкурсных мероприятиях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фестивалей различного уровня, спортивные достижения.</w:t>
            </w:r>
          </w:p>
        </w:tc>
        <w:tc>
          <w:tcPr>
            <w:tcW w:w="582" w:type="pct"/>
            <w:vAlign w:val="center"/>
          </w:tcPr>
          <w:p w:rsidR="009B43C5" w:rsidRPr="00A77C4D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B43C5" w:rsidRPr="00A77C4D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A77C4D" w:rsidTr="004B44C5">
        <w:tc>
          <w:tcPr>
            <w:tcW w:w="3982" w:type="pct"/>
          </w:tcPr>
          <w:p w:rsidR="009B43C5" w:rsidRPr="00A77C4D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Своевременная оплата услуг по уходу, присмотру услуг  (не менее 95%).</w:t>
            </w:r>
          </w:p>
          <w:p w:rsidR="009B43C5" w:rsidRPr="00A77C4D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9B43C5" w:rsidRPr="00A77C4D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B43C5" w:rsidRPr="00A77C4D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A77C4D" w:rsidTr="009B43C5">
        <w:tc>
          <w:tcPr>
            <w:tcW w:w="3982" w:type="pct"/>
          </w:tcPr>
          <w:p w:rsidR="009B43C5" w:rsidRPr="00A77C4D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Наличие ведомственных знаков отличи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 и наград Российской Федерации.</w:t>
            </w:r>
          </w:p>
        </w:tc>
        <w:tc>
          <w:tcPr>
            <w:tcW w:w="582" w:type="pct"/>
            <w:vAlign w:val="center"/>
          </w:tcPr>
          <w:p w:rsidR="009B43C5" w:rsidRPr="00A77C4D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B43C5" w:rsidRPr="00A77C4D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A77C4D" w:rsidTr="009B43C5">
        <w:tc>
          <w:tcPr>
            <w:tcW w:w="3982" w:type="pct"/>
          </w:tcPr>
          <w:p w:rsidR="009B43C5" w:rsidRPr="00A77C4D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нагрузка (оформление детских игровых участков и т.д.)</w:t>
            </w:r>
          </w:p>
        </w:tc>
        <w:tc>
          <w:tcPr>
            <w:tcW w:w="582" w:type="pct"/>
            <w:vAlign w:val="center"/>
          </w:tcPr>
          <w:p w:rsidR="009B43C5" w:rsidRPr="00A77C4D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436" w:type="pct"/>
            <w:vAlign w:val="center"/>
          </w:tcPr>
          <w:p w:rsidR="009B43C5" w:rsidRPr="00A77C4D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A77C4D" w:rsidTr="009B43C5">
        <w:tc>
          <w:tcPr>
            <w:tcW w:w="3982" w:type="pct"/>
          </w:tcPr>
          <w:p w:rsidR="009B43C5" w:rsidRPr="00A77C4D" w:rsidRDefault="009B43C5" w:rsidP="009B43C5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Организация логопедической работы. </w:t>
            </w:r>
          </w:p>
        </w:tc>
        <w:tc>
          <w:tcPr>
            <w:tcW w:w="582" w:type="pct"/>
            <w:vAlign w:val="center"/>
          </w:tcPr>
          <w:p w:rsidR="009B43C5" w:rsidRPr="00A77C4D" w:rsidRDefault="009B43C5" w:rsidP="009B43C5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color w:val="000000"/>
                <w:sz w:val="20"/>
                <w:szCs w:val="20"/>
              </w:rPr>
              <w:t>0-3</w:t>
            </w:r>
          </w:p>
        </w:tc>
        <w:tc>
          <w:tcPr>
            <w:tcW w:w="436" w:type="pct"/>
            <w:vAlign w:val="center"/>
          </w:tcPr>
          <w:p w:rsidR="009B43C5" w:rsidRPr="00A77C4D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1E5" w:rsidRPr="00A77C4D" w:rsidTr="009B43C5">
        <w:tc>
          <w:tcPr>
            <w:tcW w:w="3982" w:type="pct"/>
          </w:tcPr>
          <w:p w:rsidR="00FF21E5" w:rsidRPr="00985523" w:rsidRDefault="00FF21E5" w:rsidP="00DC19C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85523">
              <w:rPr>
                <w:rFonts w:ascii="Arial" w:hAnsi="Arial" w:cs="Arial"/>
                <w:sz w:val="20"/>
                <w:szCs w:val="20"/>
              </w:rPr>
              <w:t>Охват воспитанников численностью (при фактической посещаемости):</w:t>
            </w:r>
          </w:p>
          <w:p w:rsidR="00FF21E5" w:rsidRPr="00985523" w:rsidRDefault="00FF21E5" w:rsidP="00DC19C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85523">
              <w:rPr>
                <w:rFonts w:ascii="Arial" w:hAnsi="Arial" w:cs="Arial"/>
                <w:sz w:val="20"/>
                <w:szCs w:val="20"/>
              </w:rPr>
              <w:t>группы младшего возраста от 21 воспитанника</w:t>
            </w:r>
          </w:p>
          <w:p w:rsidR="00FF21E5" w:rsidRPr="00A77C4D" w:rsidRDefault="00FF21E5" w:rsidP="00DC19C6">
            <w:pPr>
              <w:pStyle w:val="a8"/>
            </w:pPr>
            <w:r w:rsidRPr="00985523">
              <w:rPr>
                <w:rFonts w:ascii="Arial" w:hAnsi="Arial" w:cs="Arial"/>
                <w:sz w:val="20"/>
                <w:szCs w:val="20"/>
              </w:rPr>
              <w:t>остальные группы от 26 воспитанников</w:t>
            </w:r>
          </w:p>
        </w:tc>
        <w:tc>
          <w:tcPr>
            <w:tcW w:w="582" w:type="pct"/>
            <w:vAlign w:val="center"/>
          </w:tcPr>
          <w:p w:rsidR="00FF21E5" w:rsidRPr="00A77C4D" w:rsidRDefault="00FF21E5" w:rsidP="00DC19C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436" w:type="pct"/>
            <w:vAlign w:val="center"/>
          </w:tcPr>
          <w:p w:rsidR="00FF21E5" w:rsidRPr="00A77C4D" w:rsidRDefault="00FF21E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1E5" w:rsidRPr="00A77C4D" w:rsidTr="009B43C5">
        <w:tc>
          <w:tcPr>
            <w:tcW w:w="3982" w:type="pct"/>
            <w:vAlign w:val="center"/>
          </w:tcPr>
          <w:p w:rsidR="00FF21E5" w:rsidRPr="00A77C4D" w:rsidRDefault="00FF21E5" w:rsidP="00DC19C6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 премии в баллах</w:t>
            </w:r>
          </w:p>
        </w:tc>
        <w:tc>
          <w:tcPr>
            <w:tcW w:w="582" w:type="pct"/>
            <w:vAlign w:val="center"/>
          </w:tcPr>
          <w:p w:rsidR="00FF21E5" w:rsidRPr="00A77C4D" w:rsidRDefault="00FF21E5" w:rsidP="00DC19C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7C4D">
              <w:rPr>
                <w:rFonts w:ascii="Arial" w:hAnsi="Arial" w:cs="Arial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6" w:type="pct"/>
            <w:vAlign w:val="center"/>
          </w:tcPr>
          <w:p w:rsidR="00FF21E5" w:rsidRPr="00A77C4D" w:rsidRDefault="00FF21E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1E5" w:rsidRPr="00EE423E" w:rsidTr="004B44C5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5" w:rsidRPr="00985523" w:rsidRDefault="00FF21E5" w:rsidP="00DC19C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sz w:val="20"/>
                <w:szCs w:val="20"/>
              </w:rPr>
              <w:t>Результативность работы, направленной на достижение показателей качества образования*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E5" w:rsidRPr="00985523" w:rsidRDefault="00FF21E5" w:rsidP="00DC19C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E5" w:rsidRPr="00FB626E" w:rsidRDefault="00FF21E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1E5" w:rsidRPr="00EE423E" w:rsidTr="004B44C5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5" w:rsidRPr="00985523" w:rsidRDefault="00FF21E5" w:rsidP="00DC19C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8318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Стоимость одного балла, руб.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E5" w:rsidRPr="00985523" w:rsidRDefault="00FF21E5" w:rsidP="00DC19C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E5" w:rsidRPr="00FB626E" w:rsidRDefault="00FF21E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1E5" w:rsidRPr="00A77C4D" w:rsidTr="004B44C5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5" w:rsidRPr="00FB626E" w:rsidRDefault="00FF21E5" w:rsidP="004B44C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62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E5" w:rsidRPr="00A77C4D" w:rsidRDefault="00FF21E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E5" w:rsidRPr="00A77C4D" w:rsidRDefault="00FF21E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1E5" w:rsidRPr="00A77C4D" w:rsidTr="00DC19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E5" w:rsidRPr="003D1D36" w:rsidRDefault="00FF21E5" w:rsidP="00DC19C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1D36">
              <w:rPr>
                <w:rFonts w:ascii="Arial" w:hAnsi="Arial" w:cs="Arial"/>
                <w:b/>
                <w:color w:val="000000"/>
                <w:sz w:val="20"/>
                <w:szCs w:val="20"/>
              </w:rPr>
              <w:t>*Не учитывается фактически отработанное время за период</w:t>
            </w:r>
          </w:p>
        </w:tc>
      </w:tr>
    </w:tbl>
    <w:p w:rsidR="00FB626E" w:rsidRDefault="00FB626E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4053A9" w:rsidRDefault="004053A9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Оценочный лист </w:t>
      </w:r>
    </w:p>
    <w:p w:rsidR="004053A9" w:rsidRPr="001A1BEC" w:rsidRDefault="004053A9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Музыкальный руководитель</w:t>
      </w:r>
      <w:r w:rsidRPr="0063557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</w:t>
      </w:r>
      <w:r w:rsidRPr="001A1BEC">
        <w:rPr>
          <w:rFonts w:ascii="Arial" w:hAnsi="Arial" w:cs="Arial"/>
          <w:sz w:val="26"/>
          <w:szCs w:val="26"/>
        </w:rPr>
        <w:t>Педагоги</w:t>
      </w:r>
      <w:r>
        <w:rPr>
          <w:rFonts w:ascii="Arial" w:hAnsi="Arial" w:cs="Arial"/>
          <w:sz w:val="26"/>
          <w:szCs w:val="26"/>
        </w:rPr>
        <w:t>, не связанные с учебным процессом)</w:t>
      </w:r>
    </w:p>
    <w:p w:rsidR="004053A9" w:rsidRDefault="004053A9" w:rsidP="004B44C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9"/>
        <w:gridCol w:w="1134"/>
        <w:gridCol w:w="850"/>
      </w:tblGrid>
      <w:tr w:rsidR="00FB626E" w:rsidRPr="00FB626E" w:rsidTr="004B44C5">
        <w:trPr>
          <w:trHeight w:val="470"/>
        </w:trPr>
        <w:tc>
          <w:tcPr>
            <w:tcW w:w="7869" w:type="dxa"/>
          </w:tcPr>
          <w:p w:rsidR="00FB626E" w:rsidRPr="00FB626E" w:rsidRDefault="00FB626E" w:rsidP="004B44C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 эффективности и результативности деятельности</w:t>
            </w:r>
          </w:p>
        </w:tc>
        <w:tc>
          <w:tcPr>
            <w:tcW w:w="1134" w:type="dxa"/>
          </w:tcPr>
          <w:p w:rsidR="00FB626E" w:rsidRPr="00FB626E" w:rsidRDefault="00FB626E" w:rsidP="004B4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6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850" w:type="dxa"/>
          </w:tcPr>
          <w:p w:rsidR="00FB626E" w:rsidRPr="00FB626E" w:rsidRDefault="00FB626E" w:rsidP="004B4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43C5" w:rsidRPr="00FB626E" w:rsidTr="004B44C5">
        <w:tc>
          <w:tcPr>
            <w:tcW w:w="7869" w:type="dxa"/>
          </w:tcPr>
          <w:p w:rsidR="009B43C5" w:rsidRPr="005664C9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4C9">
              <w:rPr>
                <w:rFonts w:ascii="Arial" w:hAnsi="Arial" w:cs="Arial"/>
                <w:color w:val="000000"/>
                <w:sz w:val="20"/>
                <w:szCs w:val="20"/>
              </w:rPr>
              <w:t>Проведение системной работы по сохранению здоровья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в том числе р</w:t>
            </w:r>
            <w:r w:rsidRPr="005071B7">
              <w:rPr>
                <w:rFonts w:ascii="Arial" w:hAnsi="Arial" w:cs="Arial"/>
                <w:color w:val="000000"/>
                <w:sz w:val="20"/>
                <w:szCs w:val="20"/>
              </w:rPr>
              <w:t>еализация мероприятий физкультурно-оздоровительной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5071B7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спортивной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 здоровьесберегающей </w:t>
            </w:r>
            <w:r w:rsidRPr="005071B7">
              <w:rPr>
                <w:rFonts w:ascii="Arial" w:hAnsi="Arial" w:cs="Arial"/>
                <w:color w:val="000000"/>
                <w:sz w:val="20"/>
                <w:szCs w:val="20"/>
              </w:rPr>
              <w:t>направленнос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тей</w:t>
            </w:r>
            <w:r w:rsidRPr="005664C9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социализации воспитанников, в том числе с ограниченными возможностями здоровья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(музыкальный руководитель – создание условий и организация оптимальной двигательной активности).</w:t>
            </w:r>
          </w:p>
        </w:tc>
        <w:tc>
          <w:tcPr>
            <w:tcW w:w="1134" w:type="dxa"/>
            <w:vAlign w:val="center"/>
          </w:tcPr>
          <w:p w:rsidR="009B43C5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FB626E" w:rsidTr="004B44C5">
        <w:tc>
          <w:tcPr>
            <w:tcW w:w="7869" w:type="dxa"/>
          </w:tcPr>
          <w:p w:rsidR="009B43C5" w:rsidRPr="005664C9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4C9">
              <w:rPr>
                <w:rFonts w:ascii="Arial" w:hAnsi="Arial" w:cs="Arial"/>
                <w:color w:val="000000"/>
                <w:sz w:val="20"/>
                <w:szCs w:val="20"/>
              </w:rPr>
              <w:t>Отсутствие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боснованных обращений родителей.</w:t>
            </w:r>
          </w:p>
        </w:tc>
        <w:tc>
          <w:tcPr>
            <w:tcW w:w="1134" w:type="dxa"/>
            <w:vAlign w:val="center"/>
          </w:tcPr>
          <w:p w:rsidR="009B43C5" w:rsidRPr="005664C9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FB626E" w:rsidTr="009B43C5">
        <w:tc>
          <w:tcPr>
            <w:tcW w:w="7869" w:type="dxa"/>
            <w:vAlign w:val="center"/>
          </w:tcPr>
          <w:p w:rsidR="009B43C5" w:rsidRPr="005664C9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4C9">
              <w:rPr>
                <w:rFonts w:ascii="Arial" w:hAnsi="Arial" w:cs="Arial"/>
                <w:color w:val="000000"/>
                <w:sz w:val="20"/>
                <w:szCs w:val="20"/>
              </w:rPr>
              <w:t>Развитие форм работы с родительской общественностью, в т.ч. реализация детско-взрослых проектов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участие родителей (законных представителей) в общих, общегородских мероприятиях.</w:t>
            </w:r>
          </w:p>
        </w:tc>
        <w:tc>
          <w:tcPr>
            <w:tcW w:w="1134" w:type="dxa"/>
            <w:vAlign w:val="center"/>
          </w:tcPr>
          <w:p w:rsidR="009B43C5" w:rsidRPr="005664C9" w:rsidRDefault="009B43C5" w:rsidP="00C112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</w:t>
            </w:r>
            <w:r w:rsidR="00C1122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FB626E" w:rsidTr="009B43C5">
        <w:tc>
          <w:tcPr>
            <w:tcW w:w="7869" w:type="dxa"/>
          </w:tcPr>
          <w:p w:rsidR="009B43C5" w:rsidRPr="005664C9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Личный творческий вклад в организацию предметно пространственной развивающей среды (ППРС). </w:t>
            </w:r>
          </w:p>
        </w:tc>
        <w:tc>
          <w:tcPr>
            <w:tcW w:w="1134" w:type="dxa"/>
            <w:vAlign w:val="center"/>
          </w:tcPr>
          <w:p w:rsidR="009B43C5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FB626E" w:rsidTr="009B43C5">
        <w:tc>
          <w:tcPr>
            <w:tcW w:w="7869" w:type="dxa"/>
          </w:tcPr>
          <w:p w:rsidR="009B43C5" w:rsidRPr="00064203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03">
              <w:rPr>
                <w:rFonts w:ascii="Arial" w:hAnsi="Arial" w:cs="Arial"/>
                <w:color w:val="000000"/>
                <w:sz w:val="20"/>
                <w:szCs w:val="20"/>
              </w:rPr>
              <w:t xml:space="preserve">Отсутствие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случаев детского </w:t>
            </w:r>
            <w:r w:rsidRPr="00064203">
              <w:rPr>
                <w:rFonts w:ascii="Arial" w:hAnsi="Arial" w:cs="Arial"/>
                <w:color w:val="000000"/>
                <w:sz w:val="20"/>
                <w:szCs w:val="20"/>
              </w:rPr>
              <w:t>травматизма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B43C5" w:rsidRPr="00064203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FB626E" w:rsidTr="004B44C5">
        <w:tc>
          <w:tcPr>
            <w:tcW w:w="7869" w:type="dxa"/>
          </w:tcPr>
          <w:p w:rsidR="009B43C5" w:rsidRPr="00BF21E9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</w:t>
            </w:r>
            <w:r w:rsidRPr="005664C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профилактической работы по предупреждению социального неблагополучия детей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в том числе и на микроучастке.</w:t>
            </w:r>
            <w:r w:rsidRPr="005664C9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Участие в комплексном психолого-педагогическом сопровождении воспитанников в части вопросов, касающихся успешности развития и благополучия (не менее 90%)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B43C5" w:rsidRPr="005664C9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FB626E" w:rsidTr="009B43C5">
        <w:tc>
          <w:tcPr>
            <w:tcW w:w="7869" w:type="dxa"/>
            <w:vAlign w:val="center"/>
          </w:tcPr>
          <w:p w:rsidR="009B43C5" w:rsidRPr="005664C9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Участие (выступление, обмен опытом) в работе педагогического совета, проведение консультаций, мастер-классов и т.д. </w:t>
            </w:r>
          </w:p>
        </w:tc>
        <w:tc>
          <w:tcPr>
            <w:tcW w:w="1134" w:type="dxa"/>
            <w:vAlign w:val="center"/>
          </w:tcPr>
          <w:p w:rsidR="009B43C5" w:rsidRPr="00D05FA2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FB626E" w:rsidTr="009B43C5">
        <w:tc>
          <w:tcPr>
            <w:tcW w:w="7869" w:type="dxa"/>
            <w:vAlign w:val="center"/>
          </w:tcPr>
          <w:p w:rsidR="009B43C5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8CE">
              <w:rPr>
                <w:rFonts w:ascii="Arial" w:hAnsi="Arial" w:cs="Arial"/>
                <w:color w:val="000000"/>
                <w:sz w:val="20"/>
                <w:szCs w:val="20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B43C5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FB626E" w:rsidTr="009B43C5">
        <w:tc>
          <w:tcPr>
            <w:tcW w:w="7869" w:type="dxa"/>
          </w:tcPr>
          <w:p w:rsidR="009B43C5" w:rsidRPr="00FD18CE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8C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Позитивные результаты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участия в профессиональных </w:t>
            </w:r>
            <w:r w:rsidRPr="00FD18CE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конкурсных мероприяти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ях и фестивалей</w:t>
            </w:r>
            <w:r w:rsidRPr="00FD18C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различного уровня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B43C5" w:rsidRPr="005664C9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3C5" w:rsidRPr="00FB626E" w:rsidTr="004B44C5">
        <w:tc>
          <w:tcPr>
            <w:tcW w:w="7869" w:type="dxa"/>
          </w:tcPr>
          <w:p w:rsidR="009B43C5" w:rsidRPr="005664C9" w:rsidRDefault="009B43C5" w:rsidP="009B43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нагрузка (оформление детских игровых участков и т.д.).</w:t>
            </w:r>
          </w:p>
        </w:tc>
        <w:tc>
          <w:tcPr>
            <w:tcW w:w="1134" w:type="dxa"/>
            <w:vAlign w:val="center"/>
          </w:tcPr>
          <w:p w:rsidR="009B43C5" w:rsidRPr="005664C9" w:rsidRDefault="009B43C5" w:rsidP="009B4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850" w:type="dxa"/>
            <w:vAlign w:val="center"/>
          </w:tcPr>
          <w:p w:rsidR="009B43C5" w:rsidRPr="00FB626E" w:rsidRDefault="009B43C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1E5" w:rsidRPr="00FB626E" w:rsidTr="004B44C5">
        <w:tc>
          <w:tcPr>
            <w:tcW w:w="7869" w:type="dxa"/>
          </w:tcPr>
          <w:p w:rsidR="00FF21E5" w:rsidRPr="008318AB" w:rsidRDefault="00FF21E5" w:rsidP="00DC19C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318AB">
              <w:rPr>
                <w:rFonts w:ascii="Arial" w:hAnsi="Arial" w:cs="Arial"/>
                <w:sz w:val="20"/>
                <w:szCs w:val="20"/>
              </w:rPr>
              <w:t>Охват воспитанников численностью (при фактической посещаемости):</w:t>
            </w:r>
          </w:p>
          <w:p w:rsidR="00FF21E5" w:rsidRPr="008318AB" w:rsidRDefault="00FF21E5" w:rsidP="00DC19C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318AB">
              <w:rPr>
                <w:rFonts w:ascii="Arial" w:hAnsi="Arial" w:cs="Arial"/>
                <w:sz w:val="20"/>
                <w:szCs w:val="20"/>
              </w:rPr>
              <w:t>группы младшего возраста от 21 воспитанника</w:t>
            </w:r>
          </w:p>
          <w:p w:rsidR="00FF21E5" w:rsidRPr="008318AB" w:rsidRDefault="00FF21E5" w:rsidP="00DC19C6">
            <w:pPr>
              <w:pStyle w:val="a8"/>
              <w:rPr>
                <w:sz w:val="20"/>
                <w:szCs w:val="20"/>
              </w:rPr>
            </w:pPr>
            <w:r w:rsidRPr="008318AB">
              <w:rPr>
                <w:rFonts w:ascii="Arial" w:hAnsi="Arial" w:cs="Arial"/>
                <w:sz w:val="20"/>
                <w:szCs w:val="20"/>
              </w:rPr>
              <w:t>остальные группы от 26 воспитанников</w:t>
            </w:r>
          </w:p>
        </w:tc>
        <w:tc>
          <w:tcPr>
            <w:tcW w:w="1134" w:type="dxa"/>
            <w:vAlign w:val="center"/>
          </w:tcPr>
          <w:p w:rsidR="00FF21E5" w:rsidRPr="008318AB" w:rsidRDefault="00FF21E5" w:rsidP="00DC19C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8AB">
              <w:rPr>
                <w:rFonts w:ascii="Arial" w:hAnsi="Arial" w:cs="Arial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850" w:type="dxa"/>
            <w:vAlign w:val="center"/>
          </w:tcPr>
          <w:p w:rsidR="00FF21E5" w:rsidRPr="00FB626E" w:rsidRDefault="00FF21E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1E5" w:rsidRPr="00FB626E" w:rsidTr="009B43C5">
        <w:tc>
          <w:tcPr>
            <w:tcW w:w="7869" w:type="dxa"/>
          </w:tcPr>
          <w:p w:rsidR="00FF21E5" w:rsidRPr="008318AB" w:rsidRDefault="00FF21E5" w:rsidP="00DC19C6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8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 премии в баллах</w:t>
            </w:r>
          </w:p>
        </w:tc>
        <w:tc>
          <w:tcPr>
            <w:tcW w:w="1134" w:type="dxa"/>
            <w:vAlign w:val="center"/>
          </w:tcPr>
          <w:p w:rsidR="00FF21E5" w:rsidRPr="008318AB" w:rsidRDefault="00FF21E5" w:rsidP="00DC19C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18AB">
              <w:rPr>
                <w:rFonts w:ascii="Arial" w:hAnsi="Arial" w:cs="Arial"/>
                <w:b/>
                <w:color w:val="000000"/>
                <w:sz w:val="20"/>
                <w:szCs w:val="20"/>
              </w:rPr>
              <w:t>0-41</w:t>
            </w:r>
          </w:p>
        </w:tc>
        <w:tc>
          <w:tcPr>
            <w:tcW w:w="850" w:type="dxa"/>
            <w:vAlign w:val="center"/>
          </w:tcPr>
          <w:p w:rsidR="00FF21E5" w:rsidRPr="00FB626E" w:rsidRDefault="00FF21E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1E5" w:rsidRPr="00FB626E" w:rsidTr="009B43C5">
        <w:tc>
          <w:tcPr>
            <w:tcW w:w="7869" w:type="dxa"/>
          </w:tcPr>
          <w:p w:rsidR="00FF21E5" w:rsidRPr="008318AB" w:rsidRDefault="00FF21E5" w:rsidP="00DC19C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8318AB">
              <w:rPr>
                <w:rFonts w:ascii="Arial" w:hAnsi="Arial" w:cs="Arial"/>
                <w:b/>
                <w:sz w:val="20"/>
                <w:szCs w:val="20"/>
              </w:rPr>
              <w:t>Результативность работы, направленной на достижение показателей качества образования*</w:t>
            </w:r>
          </w:p>
        </w:tc>
        <w:tc>
          <w:tcPr>
            <w:tcW w:w="1134" w:type="dxa"/>
            <w:vAlign w:val="center"/>
          </w:tcPr>
          <w:p w:rsidR="00FF21E5" w:rsidRPr="008318AB" w:rsidRDefault="00FF21E5" w:rsidP="00DC19C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18AB">
              <w:rPr>
                <w:rFonts w:ascii="Arial" w:hAnsi="Arial" w:cs="Arial"/>
                <w:b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850" w:type="dxa"/>
            <w:vAlign w:val="center"/>
          </w:tcPr>
          <w:p w:rsidR="00FF21E5" w:rsidRPr="00FB626E" w:rsidRDefault="00FF21E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1E5" w:rsidRPr="00FB626E" w:rsidTr="004B44C5">
        <w:tc>
          <w:tcPr>
            <w:tcW w:w="7869" w:type="dxa"/>
          </w:tcPr>
          <w:p w:rsidR="00FF21E5" w:rsidRPr="008318AB" w:rsidRDefault="00FF21E5" w:rsidP="00DC19C6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8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Стоимость одного балла, руб.</w:t>
            </w:r>
          </w:p>
        </w:tc>
        <w:tc>
          <w:tcPr>
            <w:tcW w:w="1134" w:type="dxa"/>
            <w:vAlign w:val="center"/>
          </w:tcPr>
          <w:p w:rsidR="00FF21E5" w:rsidRPr="008318AB" w:rsidRDefault="00FF21E5" w:rsidP="00DC19C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21E5" w:rsidRPr="00FB626E" w:rsidRDefault="00FF21E5" w:rsidP="004B44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21E5" w:rsidRPr="00FB626E" w:rsidTr="004B44C5">
        <w:tc>
          <w:tcPr>
            <w:tcW w:w="7869" w:type="dxa"/>
          </w:tcPr>
          <w:p w:rsidR="00FF21E5" w:rsidRPr="008318AB" w:rsidRDefault="00FF21E5" w:rsidP="00DC19C6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18A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1134" w:type="dxa"/>
            <w:vAlign w:val="center"/>
          </w:tcPr>
          <w:p w:rsidR="00FF21E5" w:rsidRPr="008318AB" w:rsidRDefault="00FF21E5" w:rsidP="00DC19C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21E5" w:rsidRPr="00FB626E" w:rsidRDefault="00FF21E5" w:rsidP="004B4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1E5" w:rsidRPr="00FB626E" w:rsidTr="00DC19C6">
        <w:tc>
          <w:tcPr>
            <w:tcW w:w="9853" w:type="dxa"/>
            <w:gridSpan w:val="3"/>
            <w:vAlign w:val="center"/>
          </w:tcPr>
          <w:p w:rsidR="00FF21E5" w:rsidRPr="00A77C4D" w:rsidRDefault="00FF21E5" w:rsidP="00DC19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*Не учитывается фактически отработанное время за период</w:t>
            </w:r>
          </w:p>
        </w:tc>
      </w:tr>
    </w:tbl>
    <w:p w:rsidR="004053A9" w:rsidRDefault="004053A9" w:rsidP="004B44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053A9" w:rsidRDefault="004053A9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br w:type="page"/>
      </w:r>
      <w:r>
        <w:rPr>
          <w:rFonts w:ascii="Arial" w:hAnsi="Arial" w:cs="Arial"/>
          <w:bCs/>
          <w:sz w:val="26"/>
          <w:szCs w:val="26"/>
        </w:rPr>
        <w:lastRenderedPageBreak/>
        <w:t xml:space="preserve">Оценочный лист </w:t>
      </w:r>
    </w:p>
    <w:p w:rsidR="004053A9" w:rsidRPr="001A1BEC" w:rsidRDefault="004053A9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Педагог-психолог</w:t>
      </w:r>
      <w:r w:rsidRPr="0063557F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(</w:t>
      </w:r>
      <w:r w:rsidRPr="001A1BEC">
        <w:rPr>
          <w:rFonts w:ascii="Arial" w:hAnsi="Arial" w:cs="Arial"/>
          <w:bCs/>
          <w:sz w:val="26"/>
          <w:szCs w:val="26"/>
        </w:rPr>
        <w:t>Педагоги</w:t>
      </w:r>
      <w:r>
        <w:rPr>
          <w:rFonts w:ascii="Arial" w:hAnsi="Arial" w:cs="Arial"/>
          <w:bCs/>
          <w:sz w:val="26"/>
          <w:szCs w:val="26"/>
        </w:rPr>
        <w:t>, не связанные с учебным процессом)</w:t>
      </w:r>
    </w:p>
    <w:p w:rsidR="004053A9" w:rsidRDefault="004053A9" w:rsidP="004B44C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134"/>
        <w:gridCol w:w="850"/>
      </w:tblGrid>
      <w:tr w:rsidR="00FB626E" w:rsidRPr="00FB626E" w:rsidTr="004B44C5">
        <w:trPr>
          <w:trHeight w:val="470"/>
        </w:trPr>
        <w:tc>
          <w:tcPr>
            <w:tcW w:w="7763" w:type="dxa"/>
          </w:tcPr>
          <w:p w:rsidR="00FB626E" w:rsidRPr="00FB626E" w:rsidRDefault="00FB626E" w:rsidP="004B4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B62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Показатели эффективности и результативности деятельности</w:t>
            </w:r>
          </w:p>
        </w:tc>
        <w:tc>
          <w:tcPr>
            <w:tcW w:w="1134" w:type="dxa"/>
          </w:tcPr>
          <w:p w:rsidR="00FB626E" w:rsidRPr="00FB626E" w:rsidRDefault="00FB626E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B62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850" w:type="dxa"/>
          </w:tcPr>
          <w:p w:rsidR="00FB626E" w:rsidRPr="00FB626E" w:rsidRDefault="00FB626E" w:rsidP="004B44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94C3A" w:rsidRPr="00FB626E" w:rsidTr="00994C3A">
        <w:trPr>
          <w:trHeight w:val="731"/>
        </w:trPr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 (не менее 100%).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94C3A" w:rsidRPr="00FB626E" w:rsidRDefault="00994C3A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B626E" w:rsidTr="004B44C5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здоровья.</w:t>
            </w:r>
          </w:p>
        </w:tc>
        <w:tc>
          <w:tcPr>
            <w:tcW w:w="1134" w:type="dxa"/>
            <w:vAlign w:val="center"/>
          </w:tcPr>
          <w:p w:rsidR="00994C3A" w:rsidRDefault="00994C3A" w:rsidP="00871D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</w:t>
            </w:r>
            <w:r w:rsidR="00871D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994C3A" w:rsidRPr="00FB626E" w:rsidRDefault="00994C3A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B626E" w:rsidTr="004B44C5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Отсутствие обоснованных обращений родителей.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94C3A" w:rsidRPr="00FB626E" w:rsidRDefault="00994C3A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B626E" w:rsidTr="004B44C5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Участие в комплексном психолого-педагогическом сопровождении воспитанников в части вопросов, касающихся успешности развития и благополучия (не менее 90%). Обеспечение квалифицированной помощи педагогам в оказании поддержки и развитии каждого ребенка в соответствии с индивидуальными возможностями.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94C3A" w:rsidRPr="00FB626E" w:rsidRDefault="00994C3A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B626E" w:rsidTr="00C51C1E">
        <w:tc>
          <w:tcPr>
            <w:tcW w:w="7763" w:type="dxa"/>
            <w:vAlign w:val="center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Разработка и реализация индивидуального образовательного маршрута, направленного на профессиональный рост в рамках утверждённых форматов повышения квалификации.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94C3A" w:rsidRPr="00FB626E" w:rsidRDefault="00994C3A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B626E" w:rsidTr="00C51C1E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Позитивные результаты участия в профессиональных  конкурсных мероприятиях и фестивалей различного уровня.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94C3A" w:rsidRPr="00FB626E" w:rsidRDefault="00994C3A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B626E" w:rsidTr="00C51C1E">
        <w:tc>
          <w:tcPr>
            <w:tcW w:w="7763" w:type="dxa"/>
            <w:vAlign w:val="center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 xml:space="preserve">Участие (выступление, обмен опытом) в работе педагогического совета, проведение консультаций, мастер-классов и т.д. 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94C3A" w:rsidRPr="00FB626E" w:rsidRDefault="00994C3A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B626E" w:rsidTr="004B44C5">
        <w:tc>
          <w:tcPr>
            <w:tcW w:w="7763" w:type="dxa"/>
            <w:vAlign w:val="center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Организация межведомственного взаимодействия  с учреждениями города.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94C3A" w:rsidRPr="00FB626E" w:rsidRDefault="00994C3A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B626E" w:rsidTr="004B44C5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Дополнительная нагрузка (оформление детских игровых участков, расширение зоны обслуживания (два корпуса), свод информации, и т.д.).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850" w:type="dxa"/>
            <w:vAlign w:val="center"/>
          </w:tcPr>
          <w:p w:rsidR="00994C3A" w:rsidRPr="00FB626E" w:rsidRDefault="00994C3A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C19C6" w:rsidRPr="00FB626E" w:rsidTr="004B44C5">
        <w:tc>
          <w:tcPr>
            <w:tcW w:w="7763" w:type="dxa"/>
          </w:tcPr>
          <w:p w:rsidR="00DC19C6" w:rsidRPr="00985523" w:rsidRDefault="00DC19C6" w:rsidP="00DC19C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85523">
              <w:rPr>
                <w:rFonts w:ascii="Arial" w:hAnsi="Arial" w:cs="Arial"/>
                <w:sz w:val="20"/>
                <w:szCs w:val="20"/>
              </w:rPr>
              <w:t>Охват воспитанников численностью (при фактической посещаемости):</w:t>
            </w:r>
          </w:p>
          <w:p w:rsidR="00DC19C6" w:rsidRPr="00985523" w:rsidRDefault="00DC19C6" w:rsidP="00DC19C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85523">
              <w:rPr>
                <w:rFonts w:ascii="Arial" w:hAnsi="Arial" w:cs="Arial"/>
                <w:sz w:val="20"/>
                <w:szCs w:val="20"/>
              </w:rPr>
              <w:t>группы младшего возраста от 21 воспитанника</w:t>
            </w:r>
          </w:p>
          <w:p w:rsidR="00DC19C6" w:rsidRPr="00A77C4D" w:rsidRDefault="00DC19C6" w:rsidP="00DC19C6">
            <w:pPr>
              <w:pStyle w:val="a8"/>
            </w:pPr>
            <w:r w:rsidRPr="00985523">
              <w:rPr>
                <w:rFonts w:ascii="Arial" w:hAnsi="Arial" w:cs="Arial"/>
                <w:sz w:val="20"/>
                <w:szCs w:val="20"/>
              </w:rPr>
              <w:t>остальные группы от 26 воспитанников</w:t>
            </w:r>
          </w:p>
        </w:tc>
        <w:tc>
          <w:tcPr>
            <w:tcW w:w="1134" w:type="dxa"/>
            <w:vAlign w:val="center"/>
          </w:tcPr>
          <w:p w:rsidR="00DC19C6" w:rsidRPr="00A77C4D" w:rsidRDefault="00DC19C6" w:rsidP="00DC19C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850" w:type="dxa"/>
            <w:vAlign w:val="center"/>
          </w:tcPr>
          <w:p w:rsidR="00DC19C6" w:rsidRPr="00FB626E" w:rsidRDefault="00DC19C6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C19C6" w:rsidRPr="00FB626E" w:rsidTr="004B44C5">
        <w:tc>
          <w:tcPr>
            <w:tcW w:w="7763" w:type="dxa"/>
            <w:vAlign w:val="center"/>
          </w:tcPr>
          <w:p w:rsidR="00DC19C6" w:rsidRDefault="00DC19C6" w:rsidP="00DC19C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премии в баллах</w:t>
            </w:r>
          </w:p>
        </w:tc>
        <w:tc>
          <w:tcPr>
            <w:tcW w:w="1134" w:type="dxa"/>
            <w:vAlign w:val="center"/>
          </w:tcPr>
          <w:p w:rsidR="00DC19C6" w:rsidRPr="002377BD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77BD">
              <w:rPr>
                <w:rFonts w:ascii="Arial" w:hAnsi="Arial" w:cs="Arial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DC19C6" w:rsidRPr="00FB626E" w:rsidRDefault="00DC19C6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C19C6" w:rsidRPr="00FB626E" w:rsidTr="00DC19C6">
        <w:tc>
          <w:tcPr>
            <w:tcW w:w="7763" w:type="dxa"/>
          </w:tcPr>
          <w:p w:rsidR="00DC19C6" w:rsidRPr="00985523" w:rsidRDefault="00DC19C6" w:rsidP="00DC19C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sz w:val="20"/>
                <w:szCs w:val="20"/>
              </w:rPr>
              <w:t>Результативность работы, направленной на достижение показателей качества образования*</w:t>
            </w:r>
          </w:p>
        </w:tc>
        <w:tc>
          <w:tcPr>
            <w:tcW w:w="1134" w:type="dxa"/>
            <w:vAlign w:val="center"/>
          </w:tcPr>
          <w:p w:rsidR="00DC19C6" w:rsidRPr="00985523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850" w:type="dxa"/>
            <w:vAlign w:val="center"/>
          </w:tcPr>
          <w:p w:rsidR="00DC19C6" w:rsidRPr="00FB626E" w:rsidRDefault="00DC19C6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FB626E" w:rsidTr="004B44C5">
        <w:tc>
          <w:tcPr>
            <w:tcW w:w="7763" w:type="dxa"/>
            <w:vAlign w:val="center"/>
          </w:tcPr>
          <w:p w:rsidR="00DC19C6" w:rsidRDefault="00DC19C6" w:rsidP="00DC19C6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Стоимость одного балла, руб.</w:t>
            </w:r>
          </w:p>
        </w:tc>
        <w:tc>
          <w:tcPr>
            <w:tcW w:w="1134" w:type="dxa"/>
            <w:vAlign w:val="center"/>
          </w:tcPr>
          <w:p w:rsidR="00DC19C6" w:rsidRPr="00DD2EE8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9C6" w:rsidRPr="00FB626E" w:rsidRDefault="00DC19C6" w:rsidP="004B4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C19C6" w:rsidRPr="00FB626E" w:rsidTr="004B44C5">
        <w:tc>
          <w:tcPr>
            <w:tcW w:w="7763" w:type="dxa"/>
            <w:vAlign w:val="center"/>
          </w:tcPr>
          <w:p w:rsidR="00DC19C6" w:rsidRDefault="00DC19C6" w:rsidP="00DC19C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1134" w:type="dxa"/>
            <w:vAlign w:val="center"/>
          </w:tcPr>
          <w:p w:rsidR="00DC19C6" w:rsidRDefault="00DC19C6" w:rsidP="00DC19C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9C6" w:rsidRPr="00FB626E" w:rsidRDefault="00DC19C6" w:rsidP="004B4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C19C6" w:rsidRPr="00FB626E" w:rsidTr="00DC19C6">
        <w:tc>
          <w:tcPr>
            <w:tcW w:w="9747" w:type="dxa"/>
            <w:gridSpan w:val="3"/>
            <w:vAlign w:val="center"/>
          </w:tcPr>
          <w:p w:rsidR="00DC19C6" w:rsidRPr="005664C9" w:rsidRDefault="00DC19C6" w:rsidP="00DC19C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0CC">
              <w:rPr>
                <w:rFonts w:ascii="Arial" w:hAnsi="Arial" w:cs="Arial"/>
                <w:b/>
                <w:color w:val="000000"/>
                <w:sz w:val="20"/>
                <w:szCs w:val="20"/>
              </w:rPr>
              <w:t>*Не учитывается фактически отработанное время за период</w:t>
            </w:r>
          </w:p>
        </w:tc>
      </w:tr>
    </w:tbl>
    <w:p w:rsidR="00766E0F" w:rsidRDefault="00766E0F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677844" w:rsidRDefault="00677844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Оценочный лист </w:t>
      </w:r>
    </w:p>
    <w:p w:rsidR="00677844" w:rsidRDefault="00677844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Учитель-логопед</w:t>
      </w:r>
      <w:r w:rsidRPr="0063557F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(</w:t>
      </w:r>
      <w:r w:rsidRPr="001A1BEC">
        <w:rPr>
          <w:rFonts w:ascii="Arial" w:hAnsi="Arial" w:cs="Arial"/>
          <w:bCs/>
          <w:sz w:val="26"/>
          <w:szCs w:val="26"/>
        </w:rPr>
        <w:t>Педагоги</w:t>
      </w:r>
      <w:r>
        <w:rPr>
          <w:rFonts w:ascii="Arial" w:hAnsi="Arial" w:cs="Arial"/>
          <w:bCs/>
          <w:sz w:val="26"/>
          <w:szCs w:val="26"/>
        </w:rPr>
        <w:t>, не связанные с учебным процессом)</w:t>
      </w:r>
    </w:p>
    <w:p w:rsidR="00677844" w:rsidRDefault="00677844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134"/>
        <w:gridCol w:w="850"/>
      </w:tblGrid>
      <w:tr w:rsidR="00677844" w:rsidRPr="00574845" w:rsidTr="004B44C5">
        <w:trPr>
          <w:trHeight w:val="470"/>
        </w:trPr>
        <w:tc>
          <w:tcPr>
            <w:tcW w:w="7763" w:type="dxa"/>
          </w:tcPr>
          <w:p w:rsidR="00677844" w:rsidRPr="00574845" w:rsidRDefault="00677844" w:rsidP="004B44C5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484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Показатели эффективности и результативности деятельности</w:t>
            </w:r>
          </w:p>
        </w:tc>
        <w:tc>
          <w:tcPr>
            <w:tcW w:w="1134" w:type="dxa"/>
          </w:tcPr>
          <w:p w:rsidR="00677844" w:rsidRDefault="00677844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850" w:type="dxa"/>
          </w:tcPr>
          <w:p w:rsidR="00677844" w:rsidRPr="00574845" w:rsidRDefault="00677844" w:rsidP="004B44C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94C3A" w:rsidRPr="00B5519D" w:rsidTr="004B44C5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Отсутствие обоснованных обращений родителей.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94C3A" w:rsidRPr="00FD18CE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B5519D" w:rsidTr="004B44C5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Организация межведомственного взаимодействия с учреждениями города.</w:t>
            </w:r>
          </w:p>
        </w:tc>
        <w:tc>
          <w:tcPr>
            <w:tcW w:w="1134" w:type="dxa"/>
            <w:vAlign w:val="center"/>
          </w:tcPr>
          <w:p w:rsidR="00994C3A" w:rsidRDefault="007D3E78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0-3</w:t>
            </w:r>
          </w:p>
        </w:tc>
        <w:tc>
          <w:tcPr>
            <w:tcW w:w="850" w:type="dxa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B5519D" w:rsidTr="004B44C5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Личный творческий вклад в организацию предметно-пространственной развивающей среды (ППРС)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B5519D" w:rsidTr="004B44C5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Проведение профилактической работы по предупреждению социального неблагополучия детей, в том числе и на микроучастке. Участие в комплексном психолого-педагогическом  сопровождении воспитанников в части вопросов, касающихся успешности развития и благополучия (не менее 90 %).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B65725" w:rsidTr="00C51C1E">
        <w:tc>
          <w:tcPr>
            <w:tcW w:w="7763" w:type="dxa"/>
            <w:vAlign w:val="center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Разработка и реализация индивидуального образовательного маршрута, направленного на профессиональный рост в рамках утверждённых форматов повышения квалификации.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B65725" w:rsidTr="004B44C5">
        <w:tc>
          <w:tcPr>
            <w:tcW w:w="7763" w:type="dxa"/>
            <w:vAlign w:val="center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 xml:space="preserve">Участие (выступление, обмен опытом) в работе педагогического совета, проведение консультаций, мастер-классов и т.д. 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B65725" w:rsidTr="004B44C5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здоровья.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B65725" w:rsidTr="004B44C5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Позитивные результаты участия в профессиональных  конкурсных мероприятиях и фестивалей различного уровня.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B65725" w:rsidTr="00C51C1E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Работа с сайтом детского сада.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850" w:type="dxa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B65725" w:rsidTr="004B44C5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Дополнительная нагрузка (оформление детских игровых участков, расширение зоны обслуживания (два корпуса), свод информации, и т.д.).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850" w:type="dxa"/>
            <w:vAlign w:val="center"/>
          </w:tcPr>
          <w:p w:rsidR="00994C3A" w:rsidRPr="005664C9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9C6" w:rsidRPr="00B65725" w:rsidTr="004B44C5">
        <w:tc>
          <w:tcPr>
            <w:tcW w:w="7763" w:type="dxa"/>
          </w:tcPr>
          <w:p w:rsidR="00DC19C6" w:rsidRPr="00985523" w:rsidRDefault="00DC19C6" w:rsidP="00DC19C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85523">
              <w:rPr>
                <w:rFonts w:ascii="Arial" w:hAnsi="Arial" w:cs="Arial"/>
                <w:sz w:val="20"/>
                <w:szCs w:val="20"/>
              </w:rPr>
              <w:t>Охват воспитанников численностью (при фактической посещаемости):</w:t>
            </w:r>
          </w:p>
          <w:p w:rsidR="00DC19C6" w:rsidRPr="00985523" w:rsidRDefault="00DC19C6" w:rsidP="00DC19C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85523">
              <w:rPr>
                <w:rFonts w:ascii="Arial" w:hAnsi="Arial" w:cs="Arial"/>
                <w:sz w:val="20"/>
                <w:szCs w:val="20"/>
              </w:rPr>
              <w:t>группы младшего возраста от 21 воспитанника</w:t>
            </w:r>
          </w:p>
          <w:p w:rsidR="00DC19C6" w:rsidRPr="00A77C4D" w:rsidRDefault="00DC19C6" w:rsidP="00DC19C6">
            <w:pPr>
              <w:pStyle w:val="a8"/>
            </w:pPr>
            <w:r w:rsidRPr="00985523">
              <w:rPr>
                <w:rFonts w:ascii="Arial" w:hAnsi="Arial" w:cs="Arial"/>
                <w:sz w:val="20"/>
                <w:szCs w:val="20"/>
              </w:rPr>
              <w:t>остальные группы от 26 воспитанников</w:t>
            </w:r>
          </w:p>
        </w:tc>
        <w:tc>
          <w:tcPr>
            <w:tcW w:w="1134" w:type="dxa"/>
            <w:vAlign w:val="center"/>
          </w:tcPr>
          <w:p w:rsidR="00DC19C6" w:rsidRPr="00A77C4D" w:rsidRDefault="00DC19C6" w:rsidP="00DC19C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850" w:type="dxa"/>
            <w:vAlign w:val="center"/>
          </w:tcPr>
          <w:p w:rsidR="00DC19C6" w:rsidRPr="005664C9" w:rsidRDefault="00DC19C6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9C6" w:rsidRPr="00B65725" w:rsidTr="00C51C1E">
        <w:tc>
          <w:tcPr>
            <w:tcW w:w="7763" w:type="dxa"/>
            <w:vAlign w:val="center"/>
          </w:tcPr>
          <w:p w:rsidR="00DC19C6" w:rsidRPr="00003D43" w:rsidRDefault="00DC19C6" w:rsidP="00DC19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3D43">
              <w:rPr>
                <w:rFonts w:ascii="Arial" w:hAnsi="Arial" w:cs="Arial"/>
                <w:b/>
                <w:sz w:val="20"/>
                <w:szCs w:val="20"/>
              </w:rPr>
              <w:t>Размер премии в баллах</w:t>
            </w:r>
          </w:p>
        </w:tc>
        <w:tc>
          <w:tcPr>
            <w:tcW w:w="1134" w:type="dxa"/>
            <w:vAlign w:val="center"/>
          </w:tcPr>
          <w:p w:rsidR="00DC19C6" w:rsidRPr="00003D43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D43">
              <w:rPr>
                <w:rFonts w:ascii="Arial" w:hAnsi="Arial" w:cs="Arial"/>
                <w:b/>
                <w:sz w:val="20"/>
                <w:szCs w:val="20"/>
              </w:rPr>
              <w:t>0-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03D4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DC19C6" w:rsidRDefault="00DC19C6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9C6" w:rsidRPr="000444FF" w:rsidTr="00DC19C6">
        <w:tc>
          <w:tcPr>
            <w:tcW w:w="7763" w:type="dxa"/>
          </w:tcPr>
          <w:p w:rsidR="00DC19C6" w:rsidRPr="00985523" w:rsidRDefault="00DC19C6" w:rsidP="00DC19C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sz w:val="20"/>
                <w:szCs w:val="20"/>
              </w:rPr>
              <w:t>Результативность работы, направленной на достижение показателей качества образования*</w:t>
            </w:r>
          </w:p>
        </w:tc>
        <w:tc>
          <w:tcPr>
            <w:tcW w:w="1134" w:type="dxa"/>
            <w:vAlign w:val="center"/>
          </w:tcPr>
          <w:p w:rsidR="00DC19C6" w:rsidRPr="00985523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850" w:type="dxa"/>
            <w:vAlign w:val="center"/>
          </w:tcPr>
          <w:p w:rsidR="00DC19C6" w:rsidRPr="00E650A1" w:rsidRDefault="00DC19C6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0444FF" w:rsidTr="004B44C5">
        <w:tc>
          <w:tcPr>
            <w:tcW w:w="7763" w:type="dxa"/>
            <w:vAlign w:val="center"/>
          </w:tcPr>
          <w:p w:rsidR="00DC19C6" w:rsidRPr="00003D43" w:rsidRDefault="00DC19C6" w:rsidP="00DC19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3D43">
              <w:rPr>
                <w:rFonts w:ascii="Arial" w:hAnsi="Arial" w:cs="Arial"/>
                <w:b/>
                <w:sz w:val="20"/>
                <w:szCs w:val="20"/>
              </w:rPr>
              <w:t>Стоимость одного балла, руб.</w:t>
            </w:r>
          </w:p>
        </w:tc>
        <w:tc>
          <w:tcPr>
            <w:tcW w:w="1134" w:type="dxa"/>
            <w:vAlign w:val="center"/>
          </w:tcPr>
          <w:p w:rsidR="00DC19C6" w:rsidRPr="00003D43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9C6" w:rsidRPr="005664C9" w:rsidRDefault="00DC19C6" w:rsidP="004B44C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9C6" w:rsidRPr="000444FF" w:rsidTr="004B44C5">
        <w:tc>
          <w:tcPr>
            <w:tcW w:w="7763" w:type="dxa"/>
            <w:vAlign w:val="center"/>
          </w:tcPr>
          <w:p w:rsidR="00DC19C6" w:rsidRPr="00003D43" w:rsidRDefault="00DC19C6" w:rsidP="00DC19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3D43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  <w:tc>
          <w:tcPr>
            <w:tcW w:w="1134" w:type="dxa"/>
            <w:vAlign w:val="center"/>
          </w:tcPr>
          <w:p w:rsidR="00DC19C6" w:rsidRPr="00003D43" w:rsidRDefault="00DC19C6" w:rsidP="00DC19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9C6" w:rsidRPr="005664C9" w:rsidRDefault="00DC19C6" w:rsidP="004B44C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9C6" w:rsidRPr="000444FF" w:rsidTr="00DC19C6">
        <w:tc>
          <w:tcPr>
            <w:tcW w:w="9747" w:type="dxa"/>
            <w:gridSpan w:val="3"/>
            <w:vAlign w:val="center"/>
          </w:tcPr>
          <w:p w:rsidR="00DC19C6" w:rsidRPr="00A77C4D" w:rsidRDefault="00DC19C6" w:rsidP="00DC19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*Не учитывается фактически отработанное время за период</w:t>
            </w:r>
          </w:p>
        </w:tc>
      </w:tr>
    </w:tbl>
    <w:p w:rsidR="004B44C5" w:rsidRDefault="004B44C5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4053A9" w:rsidRDefault="004053A9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Оценочный лист </w:t>
      </w:r>
    </w:p>
    <w:p w:rsidR="004053A9" w:rsidRDefault="004053A9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Бухгалтер</w:t>
      </w:r>
      <w:r w:rsidRPr="0063557F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(УВП)</w:t>
      </w:r>
    </w:p>
    <w:p w:rsidR="00766E0F" w:rsidRDefault="00766E0F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135"/>
        <w:gridCol w:w="850"/>
      </w:tblGrid>
      <w:tr w:rsidR="00766E0F" w:rsidRPr="00574845" w:rsidTr="004B44C5">
        <w:trPr>
          <w:trHeight w:val="470"/>
        </w:trPr>
        <w:tc>
          <w:tcPr>
            <w:tcW w:w="3982" w:type="pct"/>
          </w:tcPr>
          <w:p w:rsidR="00766E0F" w:rsidRPr="00574845" w:rsidRDefault="00766E0F" w:rsidP="004B44C5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484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Показатели эффективности и результативности деятельности</w:t>
            </w:r>
          </w:p>
        </w:tc>
        <w:tc>
          <w:tcPr>
            <w:tcW w:w="582" w:type="pct"/>
          </w:tcPr>
          <w:p w:rsidR="00766E0F" w:rsidRDefault="00766E0F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Баллы </w:t>
            </w:r>
          </w:p>
        </w:tc>
        <w:tc>
          <w:tcPr>
            <w:tcW w:w="436" w:type="pct"/>
          </w:tcPr>
          <w:p w:rsidR="00766E0F" w:rsidRPr="00574845" w:rsidRDefault="00766E0F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94C3A" w:rsidRPr="00B5519D" w:rsidTr="004B44C5">
        <w:trPr>
          <w:trHeight w:val="465"/>
        </w:trPr>
        <w:tc>
          <w:tcPr>
            <w:tcW w:w="3982" w:type="pct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Отсутствие замечаний со стороны контролирующих органов и администрации образовательного учреждения. Отсутствие замечаний по результатам проверок надзорных органов.</w:t>
            </w:r>
          </w:p>
        </w:tc>
        <w:tc>
          <w:tcPr>
            <w:tcW w:w="582" w:type="pct"/>
            <w:vAlign w:val="center"/>
          </w:tcPr>
          <w:p w:rsidR="00994C3A" w:rsidRPr="00994C3A" w:rsidRDefault="00994C3A" w:rsidP="00DC19C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94C3A" w:rsidRPr="00B5519D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B5519D" w:rsidTr="004B44C5">
        <w:trPr>
          <w:trHeight w:val="465"/>
        </w:trPr>
        <w:tc>
          <w:tcPr>
            <w:tcW w:w="3982" w:type="pct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Отсутствие обоснованных претензий и жалоб со стороны потребителей услуг, работников образовательного учреждения.</w:t>
            </w:r>
          </w:p>
        </w:tc>
        <w:tc>
          <w:tcPr>
            <w:tcW w:w="582" w:type="pct"/>
            <w:vAlign w:val="center"/>
          </w:tcPr>
          <w:p w:rsidR="00994C3A" w:rsidRPr="00994C3A" w:rsidRDefault="00994C3A" w:rsidP="00DC19C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B65725" w:rsidTr="004B44C5">
        <w:trPr>
          <w:trHeight w:val="465"/>
        </w:trPr>
        <w:tc>
          <w:tcPr>
            <w:tcW w:w="3982" w:type="pct"/>
            <w:vAlign w:val="center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bCs/>
                <w:sz w:val="20"/>
                <w:szCs w:val="20"/>
              </w:rPr>
            </w:pPr>
            <w:r w:rsidRPr="00994C3A">
              <w:rPr>
                <w:rFonts w:ascii="Arial" w:hAnsi="Arial" w:cs="Arial"/>
                <w:bCs/>
                <w:sz w:val="20"/>
                <w:szCs w:val="20"/>
              </w:rPr>
              <w:t>Своевременное и качественное оформление документации.</w:t>
            </w:r>
            <w:r w:rsidRPr="00994C3A">
              <w:rPr>
                <w:rFonts w:ascii="Arial" w:hAnsi="Arial" w:cs="Arial"/>
                <w:sz w:val="20"/>
                <w:szCs w:val="20"/>
              </w:rPr>
              <w:t xml:space="preserve"> Высокий уровень исполнительской дисциплины.</w:t>
            </w:r>
          </w:p>
        </w:tc>
        <w:tc>
          <w:tcPr>
            <w:tcW w:w="582" w:type="pct"/>
            <w:vAlign w:val="center"/>
          </w:tcPr>
          <w:p w:rsidR="00994C3A" w:rsidRPr="00994C3A" w:rsidRDefault="00994C3A" w:rsidP="00DC19C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94C3A" w:rsidRPr="00B5480F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0472F" w:rsidTr="004B44C5">
        <w:trPr>
          <w:trHeight w:val="465"/>
        </w:trPr>
        <w:tc>
          <w:tcPr>
            <w:tcW w:w="3982" w:type="pct"/>
            <w:vAlign w:val="center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bCs/>
                <w:sz w:val="20"/>
                <w:szCs w:val="20"/>
              </w:rPr>
            </w:pPr>
            <w:r w:rsidRPr="00994C3A">
              <w:rPr>
                <w:rFonts w:ascii="Arial" w:hAnsi="Arial" w:cs="Arial"/>
                <w:bCs/>
                <w:sz w:val="20"/>
                <w:szCs w:val="20"/>
              </w:rPr>
              <w:t>Ведение архива, подшивка документов.</w:t>
            </w:r>
          </w:p>
        </w:tc>
        <w:tc>
          <w:tcPr>
            <w:tcW w:w="582" w:type="pct"/>
            <w:vAlign w:val="center"/>
          </w:tcPr>
          <w:p w:rsidR="00994C3A" w:rsidRPr="00994C3A" w:rsidRDefault="00994C3A" w:rsidP="00DC19C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436" w:type="pct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B65725" w:rsidTr="004B44C5">
        <w:trPr>
          <w:trHeight w:val="465"/>
        </w:trPr>
        <w:tc>
          <w:tcPr>
            <w:tcW w:w="3982" w:type="pct"/>
            <w:vAlign w:val="center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bCs/>
                <w:sz w:val="20"/>
                <w:szCs w:val="20"/>
              </w:rPr>
            </w:pPr>
            <w:r w:rsidRPr="00994C3A">
              <w:rPr>
                <w:rFonts w:ascii="Arial" w:hAnsi="Arial" w:cs="Arial"/>
                <w:bCs/>
                <w:sz w:val="20"/>
                <w:szCs w:val="20"/>
              </w:rPr>
              <w:t>Выполнение работ по формированию, ведению и хранению базы данных бухгалтерской информации, внесение изменений в справочную и нормативную информация, используемую при обработке данных.</w:t>
            </w:r>
          </w:p>
        </w:tc>
        <w:tc>
          <w:tcPr>
            <w:tcW w:w="582" w:type="pct"/>
            <w:vAlign w:val="center"/>
          </w:tcPr>
          <w:p w:rsidR="00994C3A" w:rsidRPr="00994C3A" w:rsidRDefault="00994C3A" w:rsidP="00DC19C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0-2</w:t>
            </w:r>
          </w:p>
        </w:tc>
        <w:tc>
          <w:tcPr>
            <w:tcW w:w="436" w:type="pct"/>
            <w:vAlign w:val="center"/>
          </w:tcPr>
          <w:p w:rsidR="00994C3A" w:rsidRPr="00064203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1950F7" w:rsidTr="004B44C5">
        <w:trPr>
          <w:trHeight w:val="465"/>
        </w:trPr>
        <w:tc>
          <w:tcPr>
            <w:tcW w:w="3982" w:type="pct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Обеспечение выполнения требований санитарных правил, пожарной и электробезопасности,  охраны труда, отсутствие случаев травматизма.</w:t>
            </w:r>
          </w:p>
        </w:tc>
        <w:tc>
          <w:tcPr>
            <w:tcW w:w="582" w:type="pct"/>
            <w:vAlign w:val="center"/>
          </w:tcPr>
          <w:p w:rsidR="00994C3A" w:rsidRPr="00994C3A" w:rsidRDefault="00994C3A" w:rsidP="00DC19C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0444FF" w:rsidTr="004B44C5">
        <w:trPr>
          <w:trHeight w:val="276"/>
        </w:trPr>
        <w:tc>
          <w:tcPr>
            <w:tcW w:w="3982" w:type="pct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Дополнительная нагрузка (оформление детских игровых участков и т.д.)</w:t>
            </w:r>
          </w:p>
        </w:tc>
        <w:tc>
          <w:tcPr>
            <w:tcW w:w="582" w:type="pct"/>
            <w:vAlign w:val="center"/>
          </w:tcPr>
          <w:p w:rsidR="00994C3A" w:rsidRPr="00994C3A" w:rsidRDefault="00994C3A" w:rsidP="00DC19C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0-10</w:t>
            </w:r>
          </w:p>
        </w:tc>
        <w:tc>
          <w:tcPr>
            <w:tcW w:w="436" w:type="pct"/>
            <w:vAlign w:val="center"/>
          </w:tcPr>
          <w:p w:rsidR="00994C3A" w:rsidRPr="00EE423E" w:rsidRDefault="00994C3A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94C3A" w:rsidRPr="000444FF" w:rsidTr="004B44C5">
        <w:trPr>
          <w:trHeight w:val="276"/>
        </w:trPr>
        <w:tc>
          <w:tcPr>
            <w:tcW w:w="3982" w:type="pct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Внесение информации в ИС СЗН для передачи в ЕГИССО</w:t>
            </w:r>
            <w:r w:rsidRPr="00994C3A">
              <w:rPr>
                <w:rFonts w:ascii="Arial" w:hAnsi="Arial" w:cs="Arial"/>
                <w:sz w:val="20"/>
                <w:szCs w:val="20"/>
              </w:rPr>
              <w:tab/>
            </w:r>
            <w:r w:rsidRPr="00994C3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2" w:type="pct"/>
            <w:vAlign w:val="center"/>
          </w:tcPr>
          <w:p w:rsidR="00994C3A" w:rsidRPr="00994C3A" w:rsidRDefault="00994C3A" w:rsidP="00DC19C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0-5</w:t>
            </w:r>
          </w:p>
        </w:tc>
        <w:tc>
          <w:tcPr>
            <w:tcW w:w="436" w:type="pct"/>
            <w:vAlign w:val="center"/>
          </w:tcPr>
          <w:p w:rsidR="00994C3A" w:rsidRPr="00EE423E" w:rsidRDefault="00994C3A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0444FF" w:rsidTr="004B44C5">
        <w:trPr>
          <w:trHeight w:val="300"/>
        </w:trPr>
        <w:tc>
          <w:tcPr>
            <w:tcW w:w="3982" w:type="pct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премии в баллах</w:t>
            </w:r>
          </w:p>
        </w:tc>
        <w:tc>
          <w:tcPr>
            <w:tcW w:w="582" w:type="pct"/>
            <w:vAlign w:val="center"/>
          </w:tcPr>
          <w:p w:rsidR="00DC19C6" w:rsidRPr="006975D7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0-23</w:t>
            </w:r>
          </w:p>
        </w:tc>
        <w:tc>
          <w:tcPr>
            <w:tcW w:w="436" w:type="pct"/>
            <w:vAlign w:val="center"/>
          </w:tcPr>
          <w:p w:rsidR="00DC19C6" w:rsidRPr="00EE423E" w:rsidRDefault="00DC19C6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0444FF" w:rsidTr="004B44C5">
        <w:trPr>
          <w:trHeight w:val="300"/>
        </w:trPr>
        <w:tc>
          <w:tcPr>
            <w:tcW w:w="3982" w:type="pct"/>
          </w:tcPr>
          <w:p w:rsidR="00DC19C6" w:rsidRPr="00985523" w:rsidRDefault="00DC19C6" w:rsidP="00DC19C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sz w:val="20"/>
                <w:szCs w:val="20"/>
              </w:rPr>
              <w:t>Результативность работы, направленной на достижение показателей качества образования*</w:t>
            </w:r>
          </w:p>
        </w:tc>
        <w:tc>
          <w:tcPr>
            <w:tcW w:w="582" w:type="pct"/>
            <w:vAlign w:val="center"/>
          </w:tcPr>
          <w:p w:rsidR="00DC19C6" w:rsidRPr="00985523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436" w:type="pct"/>
            <w:vAlign w:val="center"/>
          </w:tcPr>
          <w:p w:rsidR="00DC19C6" w:rsidRPr="00EE423E" w:rsidRDefault="00DC19C6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0444FF" w:rsidTr="004B44C5">
        <w:trPr>
          <w:trHeight w:val="321"/>
        </w:trPr>
        <w:tc>
          <w:tcPr>
            <w:tcW w:w="3982" w:type="pct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Стоимость одного балла, руб.</w:t>
            </w:r>
          </w:p>
        </w:tc>
        <w:tc>
          <w:tcPr>
            <w:tcW w:w="582" w:type="pct"/>
            <w:vAlign w:val="center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0444FF" w:rsidTr="004B44C5">
        <w:trPr>
          <w:trHeight w:val="329"/>
        </w:trPr>
        <w:tc>
          <w:tcPr>
            <w:tcW w:w="3982" w:type="pct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582" w:type="pct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0444FF" w:rsidTr="00DC19C6">
        <w:trPr>
          <w:trHeight w:val="329"/>
        </w:trPr>
        <w:tc>
          <w:tcPr>
            <w:tcW w:w="5000" w:type="pct"/>
            <w:gridSpan w:val="3"/>
            <w:vAlign w:val="center"/>
          </w:tcPr>
          <w:p w:rsidR="00DC19C6" w:rsidRPr="00A77C4D" w:rsidRDefault="00DC19C6" w:rsidP="00DC19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*Не учитывается фактически отработанное время за период</w:t>
            </w:r>
          </w:p>
        </w:tc>
      </w:tr>
    </w:tbl>
    <w:p w:rsidR="00766E0F" w:rsidRDefault="00766E0F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</w:p>
    <w:p w:rsidR="004B44C5" w:rsidRDefault="004B44C5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Оценочный лист </w:t>
      </w:r>
    </w:p>
    <w:p w:rsidR="004B44C5" w:rsidRDefault="004B44C5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Специали</w:t>
      </w:r>
      <w:proofErr w:type="gramStart"/>
      <w:r>
        <w:rPr>
          <w:rFonts w:ascii="Arial" w:hAnsi="Arial" w:cs="Arial"/>
          <w:b/>
          <w:bCs/>
          <w:sz w:val="26"/>
          <w:szCs w:val="26"/>
          <w:u w:val="single"/>
        </w:rPr>
        <w:t xml:space="preserve">ст </w:t>
      </w:r>
      <w:r w:rsidR="00994C3A">
        <w:rPr>
          <w:rFonts w:ascii="Arial" w:hAnsi="Arial" w:cs="Arial"/>
          <w:b/>
          <w:bCs/>
          <w:sz w:val="26"/>
          <w:szCs w:val="26"/>
          <w:u w:val="single"/>
        </w:rPr>
        <w:t>в сф</w:t>
      </w:r>
      <w:proofErr w:type="gramEnd"/>
      <w:r w:rsidR="00994C3A">
        <w:rPr>
          <w:rFonts w:ascii="Arial" w:hAnsi="Arial" w:cs="Arial"/>
          <w:b/>
          <w:bCs/>
          <w:sz w:val="26"/>
          <w:szCs w:val="26"/>
          <w:u w:val="single"/>
        </w:rPr>
        <w:t>ере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закуп</w:t>
      </w:r>
      <w:r w:rsidR="00994C3A">
        <w:rPr>
          <w:rFonts w:ascii="Arial" w:hAnsi="Arial" w:cs="Arial"/>
          <w:b/>
          <w:bCs/>
          <w:sz w:val="26"/>
          <w:szCs w:val="26"/>
          <w:u w:val="single"/>
        </w:rPr>
        <w:t>ок</w:t>
      </w:r>
      <w:r w:rsidRPr="0063557F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(УВП)</w:t>
      </w:r>
    </w:p>
    <w:p w:rsidR="004B44C5" w:rsidRDefault="004B44C5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135"/>
        <w:gridCol w:w="850"/>
      </w:tblGrid>
      <w:tr w:rsidR="004B44C5" w:rsidRPr="000131D5" w:rsidTr="004B44C5">
        <w:trPr>
          <w:trHeight w:val="470"/>
        </w:trPr>
        <w:tc>
          <w:tcPr>
            <w:tcW w:w="3982" w:type="pct"/>
          </w:tcPr>
          <w:p w:rsidR="004B44C5" w:rsidRPr="000131D5" w:rsidRDefault="004B44C5" w:rsidP="004B44C5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1D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Показатели эффективности и результативности деятельности</w:t>
            </w:r>
          </w:p>
        </w:tc>
        <w:tc>
          <w:tcPr>
            <w:tcW w:w="582" w:type="pct"/>
          </w:tcPr>
          <w:p w:rsidR="004B44C5" w:rsidRPr="000131D5" w:rsidRDefault="004B44C5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1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Баллы </w:t>
            </w:r>
          </w:p>
        </w:tc>
        <w:tc>
          <w:tcPr>
            <w:tcW w:w="436" w:type="pct"/>
          </w:tcPr>
          <w:p w:rsidR="004B44C5" w:rsidRPr="000131D5" w:rsidRDefault="004B44C5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94C3A" w:rsidRPr="000131D5" w:rsidTr="004B44C5">
        <w:trPr>
          <w:trHeight w:val="465"/>
        </w:trPr>
        <w:tc>
          <w:tcPr>
            <w:tcW w:w="3982" w:type="pct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Отсутствие замечаний со стороны контролирующих органов и администрации образовательного учреждения. Отсутствие замечаний по результатам проверок надзорных органов.</w:t>
            </w:r>
          </w:p>
        </w:tc>
        <w:tc>
          <w:tcPr>
            <w:tcW w:w="582" w:type="pct"/>
            <w:vAlign w:val="center"/>
          </w:tcPr>
          <w:p w:rsidR="00994C3A" w:rsidRPr="000131D5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1D5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94C3A" w:rsidRPr="000131D5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0131D5" w:rsidTr="004B44C5">
        <w:trPr>
          <w:trHeight w:val="465"/>
        </w:trPr>
        <w:tc>
          <w:tcPr>
            <w:tcW w:w="3982" w:type="pct"/>
            <w:vAlign w:val="center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bCs/>
                <w:sz w:val="20"/>
                <w:szCs w:val="20"/>
              </w:rPr>
            </w:pPr>
            <w:r w:rsidRPr="00994C3A">
              <w:rPr>
                <w:rFonts w:ascii="Arial" w:hAnsi="Arial" w:cs="Arial"/>
                <w:bCs/>
                <w:sz w:val="20"/>
                <w:szCs w:val="20"/>
              </w:rPr>
              <w:t>Своевременное и качественное оформление документации.</w:t>
            </w:r>
            <w:r w:rsidRPr="00994C3A">
              <w:rPr>
                <w:rFonts w:ascii="Arial" w:hAnsi="Arial" w:cs="Arial"/>
                <w:sz w:val="20"/>
                <w:szCs w:val="20"/>
              </w:rPr>
              <w:t xml:space="preserve"> Высокий уровень исполнительской дисциплины.</w:t>
            </w:r>
          </w:p>
        </w:tc>
        <w:tc>
          <w:tcPr>
            <w:tcW w:w="582" w:type="pct"/>
            <w:vAlign w:val="center"/>
          </w:tcPr>
          <w:p w:rsidR="00994C3A" w:rsidRPr="000131D5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1D5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94C3A" w:rsidRPr="000131D5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0131D5" w:rsidTr="004B44C5">
        <w:trPr>
          <w:trHeight w:val="465"/>
        </w:trPr>
        <w:tc>
          <w:tcPr>
            <w:tcW w:w="3982" w:type="pct"/>
            <w:vAlign w:val="center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bCs/>
                <w:sz w:val="20"/>
                <w:szCs w:val="20"/>
              </w:rPr>
            </w:pPr>
            <w:r w:rsidRPr="00994C3A">
              <w:rPr>
                <w:rFonts w:ascii="Arial" w:hAnsi="Arial" w:cs="Arial"/>
                <w:bCs/>
                <w:sz w:val="20"/>
                <w:szCs w:val="20"/>
              </w:rPr>
              <w:t>Наполнение  автоматизированной информационной системы ИС «Мониторинг цен».</w:t>
            </w:r>
          </w:p>
        </w:tc>
        <w:tc>
          <w:tcPr>
            <w:tcW w:w="582" w:type="pct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0-3</w:t>
            </w:r>
          </w:p>
        </w:tc>
        <w:tc>
          <w:tcPr>
            <w:tcW w:w="436" w:type="pct"/>
            <w:vAlign w:val="center"/>
          </w:tcPr>
          <w:p w:rsidR="00994C3A" w:rsidRPr="000131D5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0131D5" w:rsidTr="004B44C5">
        <w:trPr>
          <w:trHeight w:val="465"/>
        </w:trPr>
        <w:tc>
          <w:tcPr>
            <w:tcW w:w="3982" w:type="pct"/>
            <w:vAlign w:val="center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bCs/>
                <w:sz w:val="20"/>
                <w:szCs w:val="20"/>
              </w:rPr>
            </w:pPr>
            <w:r w:rsidRPr="00994C3A">
              <w:rPr>
                <w:rFonts w:ascii="Arial" w:hAnsi="Arial" w:cs="Arial"/>
                <w:bCs/>
                <w:sz w:val="20"/>
                <w:szCs w:val="20"/>
              </w:rPr>
              <w:t>Ведение архива, подшивка документов.</w:t>
            </w:r>
          </w:p>
        </w:tc>
        <w:tc>
          <w:tcPr>
            <w:tcW w:w="582" w:type="pct"/>
            <w:vAlign w:val="center"/>
          </w:tcPr>
          <w:p w:rsidR="00994C3A" w:rsidRPr="000131D5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1D5">
              <w:rPr>
                <w:rFonts w:ascii="Arial" w:hAnsi="Arial" w:cs="Arial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436" w:type="pct"/>
            <w:vAlign w:val="center"/>
          </w:tcPr>
          <w:p w:rsidR="00994C3A" w:rsidRPr="000131D5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0131D5" w:rsidTr="00C51C1E">
        <w:trPr>
          <w:trHeight w:val="465"/>
        </w:trPr>
        <w:tc>
          <w:tcPr>
            <w:tcW w:w="3982" w:type="pct"/>
            <w:vAlign w:val="center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bCs/>
                <w:sz w:val="20"/>
                <w:szCs w:val="20"/>
              </w:rPr>
            </w:pPr>
            <w:r w:rsidRPr="00994C3A">
              <w:rPr>
                <w:rFonts w:ascii="Arial" w:hAnsi="Arial" w:cs="Arial"/>
                <w:bCs/>
                <w:sz w:val="20"/>
                <w:szCs w:val="20"/>
              </w:rPr>
              <w:t>Выполнение работ по формированию, ведению и хранению базы данных бухгалтерской информации, внесение изменений в справочную и нормативную информация, используемую при обработке данных.</w:t>
            </w:r>
          </w:p>
        </w:tc>
        <w:tc>
          <w:tcPr>
            <w:tcW w:w="582" w:type="pct"/>
            <w:vAlign w:val="center"/>
          </w:tcPr>
          <w:p w:rsidR="00994C3A" w:rsidRPr="000131D5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1D5">
              <w:rPr>
                <w:rFonts w:ascii="Arial" w:hAnsi="Arial" w:cs="Arial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436" w:type="pct"/>
            <w:vAlign w:val="center"/>
          </w:tcPr>
          <w:p w:rsidR="00994C3A" w:rsidRPr="000131D5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0131D5" w:rsidTr="004B44C5">
        <w:trPr>
          <w:trHeight w:val="276"/>
        </w:trPr>
        <w:tc>
          <w:tcPr>
            <w:tcW w:w="3982" w:type="pct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Обеспечение выполнения требований санитарных правил, пожарной и электробезопасности,  охраны труда, отсутствие случаев травматизма.</w:t>
            </w:r>
          </w:p>
        </w:tc>
        <w:tc>
          <w:tcPr>
            <w:tcW w:w="582" w:type="pct"/>
            <w:vAlign w:val="center"/>
          </w:tcPr>
          <w:p w:rsidR="00994C3A" w:rsidRPr="000131D5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1D5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94C3A" w:rsidRPr="000131D5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0131D5" w:rsidTr="004B44C5">
        <w:trPr>
          <w:trHeight w:val="230"/>
        </w:trPr>
        <w:tc>
          <w:tcPr>
            <w:tcW w:w="3982" w:type="pct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Дополнительная нагрузка (оформление детских игровых участков и т.д.)</w:t>
            </w:r>
          </w:p>
        </w:tc>
        <w:tc>
          <w:tcPr>
            <w:tcW w:w="582" w:type="pct"/>
            <w:vAlign w:val="center"/>
          </w:tcPr>
          <w:p w:rsidR="00994C3A" w:rsidRPr="000131D5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1D5">
              <w:rPr>
                <w:rFonts w:ascii="Arial" w:hAnsi="Arial" w:cs="Arial"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6" w:type="pct"/>
            <w:vAlign w:val="center"/>
          </w:tcPr>
          <w:p w:rsidR="00994C3A" w:rsidRPr="000131D5" w:rsidRDefault="00994C3A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94C3A" w:rsidRPr="000131D5" w:rsidTr="004B44C5">
        <w:trPr>
          <w:trHeight w:val="172"/>
        </w:trPr>
        <w:tc>
          <w:tcPr>
            <w:tcW w:w="3982" w:type="pct"/>
          </w:tcPr>
          <w:p w:rsidR="00994C3A" w:rsidRPr="000131D5" w:rsidRDefault="00994C3A" w:rsidP="00C51C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1D5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премии в баллах</w:t>
            </w:r>
          </w:p>
        </w:tc>
        <w:tc>
          <w:tcPr>
            <w:tcW w:w="582" w:type="pct"/>
            <w:vAlign w:val="center"/>
          </w:tcPr>
          <w:p w:rsidR="00994C3A" w:rsidRPr="000131D5" w:rsidRDefault="00994C3A" w:rsidP="00C51C1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1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6" w:type="pct"/>
            <w:vAlign w:val="center"/>
          </w:tcPr>
          <w:p w:rsidR="00994C3A" w:rsidRPr="000131D5" w:rsidRDefault="00994C3A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0131D5" w:rsidTr="004B44C5">
        <w:trPr>
          <w:trHeight w:val="172"/>
        </w:trPr>
        <w:tc>
          <w:tcPr>
            <w:tcW w:w="3982" w:type="pct"/>
          </w:tcPr>
          <w:p w:rsidR="00DC19C6" w:rsidRPr="00985523" w:rsidRDefault="00DC19C6" w:rsidP="00DC19C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sz w:val="20"/>
                <w:szCs w:val="20"/>
              </w:rPr>
              <w:t>Результативность работы, направленной на достижение показателей качества образования*</w:t>
            </w:r>
          </w:p>
        </w:tc>
        <w:tc>
          <w:tcPr>
            <w:tcW w:w="582" w:type="pct"/>
            <w:vAlign w:val="center"/>
          </w:tcPr>
          <w:p w:rsidR="00DC19C6" w:rsidRPr="00985523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0131D5" w:rsidTr="00DC19C6">
        <w:trPr>
          <w:trHeight w:val="167"/>
        </w:trPr>
        <w:tc>
          <w:tcPr>
            <w:tcW w:w="3982" w:type="pct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Стоимость одного балла, руб.</w:t>
            </w:r>
          </w:p>
        </w:tc>
        <w:tc>
          <w:tcPr>
            <w:tcW w:w="582" w:type="pct"/>
            <w:vAlign w:val="center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0131D5" w:rsidTr="00DC19C6">
        <w:trPr>
          <w:trHeight w:val="167"/>
        </w:trPr>
        <w:tc>
          <w:tcPr>
            <w:tcW w:w="3982" w:type="pct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582" w:type="pct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0131D5" w:rsidTr="00DC19C6">
        <w:trPr>
          <w:trHeight w:val="167"/>
        </w:trPr>
        <w:tc>
          <w:tcPr>
            <w:tcW w:w="3982" w:type="pct"/>
            <w:vAlign w:val="center"/>
          </w:tcPr>
          <w:p w:rsidR="00DC19C6" w:rsidRPr="00A77C4D" w:rsidRDefault="00DC19C6" w:rsidP="00DC19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*Не учитывается фактически отработанное время за период</w:t>
            </w:r>
          </w:p>
        </w:tc>
        <w:tc>
          <w:tcPr>
            <w:tcW w:w="582" w:type="pct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B44C5" w:rsidRDefault="004B44C5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4053A9" w:rsidRDefault="004053A9" w:rsidP="004B44C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314751">
        <w:rPr>
          <w:rFonts w:ascii="Arial" w:hAnsi="Arial" w:cs="Arial"/>
          <w:sz w:val="24"/>
          <w:szCs w:val="24"/>
        </w:rPr>
        <w:lastRenderedPageBreak/>
        <w:t>Оценочный лист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053A9" w:rsidRPr="00314751" w:rsidRDefault="004053A9" w:rsidP="004B44C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Документовед</w:t>
      </w:r>
      <w:r w:rsidRPr="0063557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(УВП)</w:t>
      </w:r>
    </w:p>
    <w:p w:rsidR="004053A9" w:rsidRPr="001A1BEC" w:rsidRDefault="004053A9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135"/>
        <w:gridCol w:w="850"/>
      </w:tblGrid>
      <w:tr w:rsidR="00677844" w:rsidRPr="00574845" w:rsidTr="004B44C5">
        <w:trPr>
          <w:trHeight w:val="470"/>
        </w:trPr>
        <w:tc>
          <w:tcPr>
            <w:tcW w:w="3982" w:type="pct"/>
          </w:tcPr>
          <w:p w:rsidR="00677844" w:rsidRPr="004B2DDF" w:rsidRDefault="00677844" w:rsidP="004B44C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2D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 эффективности и результативности деятельности</w:t>
            </w:r>
          </w:p>
        </w:tc>
        <w:tc>
          <w:tcPr>
            <w:tcW w:w="582" w:type="pct"/>
          </w:tcPr>
          <w:p w:rsidR="00677844" w:rsidRPr="00574845" w:rsidRDefault="00677844" w:rsidP="004B44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436" w:type="pct"/>
          </w:tcPr>
          <w:p w:rsidR="00677844" w:rsidRPr="00574845" w:rsidRDefault="00677844" w:rsidP="004B44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4C3A" w:rsidRPr="00B5519D" w:rsidTr="004B44C5">
        <w:trPr>
          <w:trHeight w:val="465"/>
        </w:trPr>
        <w:tc>
          <w:tcPr>
            <w:tcW w:w="3982" w:type="pct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Отсутствие обоснованных обращений родителей, работников.</w:t>
            </w:r>
          </w:p>
        </w:tc>
        <w:tc>
          <w:tcPr>
            <w:tcW w:w="582" w:type="pct"/>
            <w:vAlign w:val="center"/>
          </w:tcPr>
          <w:p w:rsidR="00994C3A" w:rsidRPr="00B5519D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94C3A" w:rsidRPr="00B5519D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B65725" w:rsidTr="004B44C5">
        <w:trPr>
          <w:trHeight w:val="465"/>
        </w:trPr>
        <w:tc>
          <w:tcPr>
            <w:tcW w:w="3982" w:type="pct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Организация оптимального документопотока внутри образовательной организации. </w:t>
            </w:r>
            <w:r w:rsidRPr="00994C3A">
              <w:rPr>
                <w:rFonts w:ascii="Arial" w:hAnsi="Arial" w:cs="Arial"/>
                <w:sz w:val="20"/>
                <w:szCs w:val="20"/>
              </w:rPr>
              <w:t>Высокий уровень исполнительской дисциплины   (качественное    ведение документации, своевременное предоставление материалов и др.)</w:t>
            </w:r>
          </w:p>
        </w:tc>
        <w:tc>
          <w:tcPr>
            <w:tcW w:w="582" w:type="pct"/>
            <w:vAlign w:val="center"/>
          </w:tcPr>
          <w:p w:rsidR="00994C3A" w:rsidRPr="00B5519D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436" w:type="pct"/>
            <w:vAlign w:val="center"/>
          </w:tcPr>
          <w:p w:rsidR="00994C3A" w:rsidRPr="00B5519D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0472F" w:rsidTr="004B44C5">
        <w:trPr>
          <w:trHeight w:val="465"/>
        </w:trPr>
        <w:tc>
          <w:tcPr>
            <w:tcW w:w="3982" w:type="pct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Обработка и ведение архива, подшивка документов.</w:t>
            </w:r>
          </w:p>
        </w:tc>
        <w:tc>
          <w:tcPr>
            <w:tcW w:w="582" w:type="pct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436" w:type="pct"/>
            <w:vAlign w:val="center"/>
          </w:tcPr>
          <w:p w:rsidR="00994C3A" w:rsidRPr="001C2187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0472F" w:rsidTr="004B44C5">
        <w:trPr>
          <w:trHeight w:val="465"/>
        </w:trPr>
        <w:tc>
          <w:tcPr>
            <w:tcW w:w="3982" w:type="pct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 xml:space="preserve">Оформление приказов (распоряжений) по движению контингента воспитанников, оформление личных дел принятых на обучение, ведение алфавитной книги воспитанников. Наполнение  </w:t>
            </w:r>
            <w:r w:rsidRPr="00994C3A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994C3A">
              <w:rPr>
                <w:rFonts w:ascii="Arial" w:hAnsi="Arial" w:cs="Arial"/>
                <w:sz w:val="20"/>
                <w:szCs w:val="20"/>
              </w:rPr>
              <w:t>втоматизированной информационной системы «БАРС. Образование – Электронный Детский сад»</w:t>
            </w:r>
          </w:p>
        </w:tc>
        <w:tc>
          <w:tcPr>
            <w:tcW w:w="582" w:type="pct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0-3</w:t>
            </w:r>
          </w:p>
        </w:tc>
        <w:tc>
          <w:tcPr>
            <w:tcW w:w="436" w:type="pct"/>
            <w:vAlign w:val="center"/>
          </w:tcPr>
          <w:p w:rsidR="00994C3A" w:rsidRPr="00B5480F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0472F" w:rsidTr="004B44C5">
        <w:trPr>
          <w:trHeight w:val="465"/>
        </w:trPr>
        <w:tc>
          <w:tcPr>
            <w:tcW w:w="3982" w:type="pct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 xml:space="preserve">Заключение договоров с родителями (законными представителями) в части предоставление дополнительных образовательных услуг. </w:t>
            </w:r>
          </w:p>
        </w:tc>
        <w:tc>
          <w:tcPr>
            <w:tcW w:w="582" w:type="pct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0472F" w:rsidTr="004B44C5">
        <w:trPr>
          <w:trHeight w:val="465"/>
        </w:trPr>
        <w:tc>
          <w:tcPr>
            <w:tcW w:w="3982" w:type="pct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Работа с сотрудниками в удаленных зданиях.</w:t>
            </w:r>
          </w:p>
        </w:tc>
        <w:tc>
          <w:tcPr>
            <w:tcW w:w="582" w:type="pct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436" w:type="pct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0472F" w:rsidTr="004B44C5">
        <w:trPr>
          <w:trHeight w:val="465"/>
        </w:trPr>
        <w:tc>
          <w:tcPr>
            <w:tcW w:w="3982" w:type="pct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Обеспечение выполнения требований санитарных правил, пожарной и электробезопасности,  охраны труда, отсутствие случаев травматизма.</w:t>
            </w:r>
          </w:p>
        </w:tc>
        <w:tc>
          <w:tcPr>
            <w:tcW w:w="582" w:type="pct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0472F" w:rsidTr="004B44C5">
        <w:trPr>
          <w:trHeight w:val="465"/>
        </w:trPr>
        <w:tc>
          <w:tcPr>
            <w:tcW w:w="3982" w:type="pct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Осуществление работы по поддержки работоспособности официального сайта, наполнение и обновление официального сайта</w:t>
            </w:r>
          </w:p>
        </w:tc>
        <w:tc>
          <w:tcPr>
            <w:tcW w:w="582" w:type="pct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0472F" w:rsidTr="004B44C5">
        <w:trPr>
          <w:trHeight w:val="465"/>
        </w:trPr>
        <w:tc>
          <w:tcPr>
            <w:tcW w:w="3982" w:type="pct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Дополнительная нагрузка (оформление детских игровых участков и т.д.)</w:t>
            </w:r>
          </w:p>
        </w:tc>
        <w:tc>
          <w:tcPr>
            <w:tcW w:w="582" w:type="pct"/>
            <w:vAlign w:val="center"/>
          </w:tcPr>
          <w:p w:rsidR="00994C3A" w:rsidRPr="00B5480F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436" w:type="pct"/>
            <w:vAlign w:val="center"/>
          </w:tcPr>
          <w:p w:rsidR="00994C3A" w:rsidRPr="00B5480F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9D55C8" w:rsidTr="004B44C5">
        <w:trPr>
          <w:trHeight w:val="465"/>
        </w:trPr>
        <w:tc>
          <w:tcPr>
            <w:tcW w:w="3982" w:type="pct"/>
          </w:tcPr>
          <w:p w:rsidR="00994C3A" w:rsidRPr="004B2DDF" w:rsidRDefault="00994C3A" w:rsidP="00C51C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2D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 премии в баллах</w:t>
            </w:r>
          </w:p>
        </w:tc>
        <w:tc>
          <w:tcPr>
            <w:tcW w:w="582" w:type="pct"/>
            <w:vAlign w:val="center"/>
          </w:tcPr>
          <w:p w:rsidR="00994C3A" w:rsidRPr="00CB45A6" w:rsidRDefault="00994C3A" w:rsidP="00C51C1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45A6">
              <w:rPr>
                <w:rFonts w:ascii="Arial" w:hAnsi="Arial" w:cs="Arial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6" w:type="pct"/>
            <w:vAlign w:val="center"/>
          </w:tcPr>
          <w:p w:rsidR="00994C3A" w:rsidRPr="00B744AF" w:rsidRDefault="00994C3A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9D55C8" w:rsidTr="004B44C5">
        <w:trPr>
          <w:trHeight w:val="465"/>
        </w:trPr>
        <w:tc>
          <w:tcPr>
            <w:tcW w:w="3982" w:type="pct"/>
          </w:tcPr>
          <w:p w:rsidR="00DC19C6" w:rsidRPr="00985523" w:rsidRDefault="00DC19C6" w:rsidP="00DC19C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sz w:val="20"/>
                <w:szCs w:val="20"/>
              </w:rPr>
              <w:t>Результативность работы, направленной на достижение показателей качества образования*</w:t>
            </w:r>
          </w:p>
        </w:tc>
        <w:tc>
          <w:tcPr>
            <w:tcW w:w="582" w:type="pct"/>
            <w:vAlign w:val="center"/>
          </w:tcPr>
          <w:p w:rsidR="00DC19C6" w:rsidRPr="00985523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9D55C8" w:rsidTr="004B44C5">
        <w:trPr>
          <w:trHeight w:val="465"/>
        </w:trPr>
        <w:tc>
          <w:tcPr>
            <w:tcW w:w="3982" w:type="pct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Стоимость одного балла, руб.</w:t>
            </w:r>
          </w:p>
        </w:tc>
        <w:tc>
          <w:tcPr>
            <w:tcW w:w="582" w:type="pct"/>
            <w:vAlign w:val="center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9D55C8" w:rsidTr="00DC19C6">
        <w:trPr>
          <w:trHeight w:val="465"/>
        </w:trPr>
        <w:tc>
          <w:tcPr>
            <w:tcW w:w="3982" w:type="pct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582" w:type="pct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9D55C8" w:rsidTr="00DC19C6">
        <w:trPr>
          <w:trHeight w:val="465"/>
        </w:trPr>
        <w:tc>
          <w:tcPr>
            <w:tcW w:w="3982" w:type="pct"/>
            <w:vAlign w:val="center"/>
          </w:tcPr>
          <w:p w:rsidR="00DC19C6" w:rsidRPr="00A77C4D" w:rsidRDefault="00DC19C6" w:rsidP="00DC19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*Не учитывается фактически отработанное время за период</w:t>
            </w:r>
          </w:p>
        </w:tc>
        <w:tc>
          <w:tcPr>
            <w:tcW w:w="582" w:type="pct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053A9" w:rsidRDefault="004053A9" w:rsidP="004B44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4053A9" w:rsidRDefault="004053A9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Оценочный лист </w:t>
      </w:r>
    </w:p>
    <w:p w:rsidR="004053A9" w:rsidRPr="001A1BEC" w:rsidRDefault="004053A9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  <w:r w:rsidRPr="00271797">
        <w:rPr>
          <w:rFonts w:ascii="Arial" w:hAnsi="Arial" w:cs="Arial"/>
          <w:b/>
          <w:bCs/>
          <w:sz w:val="26"/>
          <w:szCs w:val="26"/>
          <w:u w:val="single"/>
        </w:rPr>
        <w:t xml:space="preserve">Заведующий </w:t>
      </w:r>
      <w:r>
        <w:rPr>
          <w:rFonts w:ascii="Arial" w:hAnsi="Arial" w:cs="Arial"/>
          <w:b/>
          <w:bCs/>
          <w:sz w:val="26"/>
          <w:szCs w:val="26"/>
          <w:u w:val="single"/>
        </w:rPr>
        <w:t>хозяйством</w:t>
      </w:r>
      <w:r w:rsidRPr="0063557F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(УВП)</w:t>
      </w:r>
    </w:p>
    <w:p w:rsidR="004053A9" w:rsidRDefault="004053A9" w:rsidP="004B44C5">
      <w:pPr>
        <w:spacing w:after="0" w:line="240" w:lineRule="auto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135"/>
        <w:gridCol w:w="850"/>
      </w:tblGrid>
      <w:tr w:rsidR="00677844" w:rsidTr="004B44C5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44" w:rsidRDefault="00677844" w:rsidP="004B44C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 эффективности и результативности деятельности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44" w:rsidRDefault="00677844" w:rsidP="004B44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44" w:rsidRDefault="00677844" w:rsidP="004B44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4C3A" w:rsidTr="004B44C5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bCs/>
                <w:sz w:val="20"/>
                <w:szCs w:val="20"/>
              </w:rPr>
              <w:t>Отсутствие обоснованных замечаний по работе со стороны контролирующих  органов.</w:t>
            </w:r>
            <w:r w:rsidRPr="00994C3A">
              <w:rPr>
                <w:rFonts w:ascii="Arial" w:hAnsi="Arial" w:cs="Arial"/>
                <w:sz w:val="20"/>
                <w:szCs w:val="20"/>
              </w:rPr>
              <w:t xml:space="preserve"> Высокий уровень исполнительской дисциплины   (качественное    ведение документации, своевременное предоставление материалов и др.).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A" w:rsidRPr="00BF585D" w:rsidRDefault="00994C3A" w:rsidP="00C51C1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F58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A" w:rsidRPr="00FB168F" w:rsidRDefault="00994C3A" w:rsidP="004B44C5">
            <w:pPr>
              <w:spacing w:line="240" w:lineRule="auto"/>
              <w:jc w:val="center"/>
              <w:rPr>
                <w:rFonts w:ascii="Arial" w:hAnsi="Arial" w:cs="Arial"/>
                <w:bCs/>
                <w:strike/>
                <w:color w:val="000000"/>
                <w:sz w:val="20"/>
                <w:szCs w:val="20"/>
              </w:rPr>
            </w:pPr>
          </w:p>
        </w:tc>
      </w:tr>
      <w:tr w:rsidR="00994C3A" w:rsidTr="004B44C5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Своевременное обеспечение материальными средствами для бесперебойного функционирования учреждения.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Tr="004B44C5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bCs/>
                <w:sz w:val="20"/>
                <w:szCs w:val="20"/>
              </w:rPr>
            </w:pPr>
            <w:r w:rsidRPr="00994C3A">
              <w:rPr>
                <w:rFonts w:ascii="Arial" w:hAnsi="Arial" w:cs="Arial"/>
                <w:bCs/>
                <w:sz w:val="20"/>
                <w:szCs w:val="20"/>
              </w:rPr>
              <w:t>Выполнение функций кладовщика.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Tr="004B44C5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  <w:proofErr w:type="gramStart"/>
            <w:r w:rsidRPr="00994C3A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994C3A">
              <w:rPr>
                <w:rFonts w:ascii="Arial" w:hAnsi="Arial" w:cs="Arial"/>
                <w:sz w:val="20"/>
                <w:szCs w:val="20"/>
              </w:rPr>
              <w:t xml:space="preserve"> хозяйственным обслуживанием и надлежащим техническим состоянием зданий, сооружений, иного имущества Учреждения в соответствии с требованиями норм и правил безопасности и жизнедеятельности, исправностью освещения, систем отопления.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Tr="004B44C5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 xml:space="preserve">Создание предметно-развивающей среды для организации воспитательно-образовательного процесса, эстетические условия, оформление детского сада, </w:t>
            </w:r>
            <w:proofErr w:type="gramStart"/>
            <w:r w:rsidRPr="00994C3A">
              <w:rPr>
                <w:rFonts w:ascii="Arial" w:hAnsi="Arial" w:cs="Arial"/>
                <w:sz w:val="20"/>
                <w:szCs w:val="20"/>
              </w:rPr>
              <w:t>групповых</w:t>
            </w:r>
            <w:proofErr w:type="gramEnd"/>
            <w:r w:rsidRPr="00994C3A">
              <w:rPr>
                <w:rFonts w:ascii="Arial" w:hAnsi="Arial" w:cs="Arial"/>
                <w:sz w:val="20"/>
                <w:szCs w:val="20"/>
              </w:rPr>
              <w:t>, благоустройство территории.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Tr="004B44C5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Обеспечение выполнения требований санитарных правил, пожарной и электробезопасности,  охраны труда, отсутствие случаев травматизма.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Tr="004B44C5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Дополнительная нагрузка (оформление детских игровых участков, прием (оценка готовности) ДОУ к новому учебному году и т.д.).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436" w:type="pct"/>
            <w:vAlign w:val="center"/>
          </w:tcPr>
          <w:p w:rsidR="00994C3A" w:rsidRPr="00EB46DD" w:rsidRDefault="00994C3A" w:rsidP="004B44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94C3A" w:rsidTr="00C51C1E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A" w:rsidRDefault="00994C3A" w:rsidP="00C51C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 премии в баллах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A" w:rsidRPr="00CA6B34" w:rsidRDefault="00994C3A" w:rsidP="00C51C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B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0-2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pct"/>
            <w:vAlign w:val="center"/>
          </w:tcPr>
          <w:p w:rsidR="00994C3A" w:rsidRPr="00EB46DD" w:rsidRDefault="00994C3A" w:rsidP="004B44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C19C6" w:rsidTr="00DC19C6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6" w:rsidRPr="00985523" w:rsidRDefault="00DC19C6" w:rsidP="00DC19C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sz w:val="20"/>
                <w:szCs w:val="20"/>
              </w:rPr>
              <w:t>Результативность работы, направленной на достижение показателей качества образования*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C6" w:rsidRPr="00985523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Tr="00DC19C6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Стоимость одного балла, руб.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Tr="00DC19C6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Tr="00DC19C6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C6" w:rsidRPr="00A77C4D" w:rsidRDefault="00DC19C6" w:rsidP="00DC19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*Не учитывается фактически отработанное время за период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77844" w:rsidRDefault="00677844" w:rsidP="004B44C5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677844" w:rsidRDefault="00677844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Оценочный лист </w:t>
      </w:r>
    </w:p>
    <w:p w:rsidR="00677844" w:rsidRPr="001A1BEC" w:rsidRDefault="00677844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  <w:r w:rsidRPr="00677844">
        <w:rPr>
          <w:rFonts w:ascii="Arial" w:hAnsi="Arial" w:cs="Arial"/>
          <w:b/>
          <w:bCs/>
          <w:sz w:val="26"/>
          <w:szCs w:val="26"/>
          <w:u w:val="single"/>
        </w:rPr>
        <w:t>Кладовщик</w:t>
      </w:r>
      <w:r w:rsidRPr="0063557F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(УВП)</w:t>
      </w:r>
    </w:p>
    <w:p w:rsidR="00677844" w:rsidRDefault="00677844" w:rsidP="004B44C5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135"/>
        <w:gridCol w:w="850"/>
      </w:tblGrid>
      <w:tr w:rsidR="00677844" w:rsidTr="004B44C5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44" w:rsidRDefault="00677844" w:rsidP="004B44C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 эффективности и результативности деятельности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44" w:rsidRDefault="00677844" w:rsidP="004B44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44" w:rsidRDefault="00677844" w:rsidP="004B44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4C3A" w:rsidTr="004B44C5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bCs/>
                <w:sz w:val="20"/>
                <w:szCs w:val="20"/>
              </w:rPr>
              <w:t>Отсутствие обоснованных замечаний по работе со стороны контролирующих  органов.</w:t>
            </w:r>
            <w:r w:rsidRPr="00994C3A">
              <w:rPr>
                <w:rFonts w:ascii="Arial" w:hAnsi="Arial" w:cs="Arial"/>
                <w:sz w:val="20"/>
                <w:szCs w:val="20"/>
              </w:rPr>
              <w:t xml:space="preserve"> Высокий уровень исполнительской дисциплины   (качественное    ведение документации, своевременное предоставление материалов и др.).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A" w:rsidRPr="00BF585D" w:rsidRDefault="00994C3A" w:rsidP="00C51C1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F58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4C3A" w:rsidTr="004B44C5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Своевременное обеспечение материальными средствами для бесперебойного функционирования учреждения.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Tr="004B44C5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bCs/>
                <w:sz w:val="20"/>
                <w:szCs w:val="20"/>
              </w:rPr>
            </w:pPr>
            <w:r w:rsidRPr="00994C3A">
              <w:rPr>
                <w:rFonts w:ascii="Arial" w:hAnsi="Arial" w:cs="Arial"/>
                <w:bCs/>
                <w:sz w:val="20"/>
                <w:szCs w:val="20"/>
              </w:rPr>
              <w:t>Выполнение функций заведующего хозяйством.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Tr="004B44C5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  <w:proofErr w:type="gramStart"/>
            <w:r w:rsidRPr="00994C3A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994C3A">
              <w:rPr>
                <w:rFonts w:ascii="Arial" w:hAnsi="Arial" w:cs="Arial"/>
                <w:sz w:val="20"/>
                <w:szCs w:val="20"/>
              </w:rPr>
              <w:t xml:space="preserve"> хозяйственным обслуживанием и надлежащим техническим состоянием зданий, сооружений, иного имущества Учреждения в соответствии с требованиями норм и правил безопасности и жизнедеятельности, исправностью освещения, систем отопления.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Tr="004B44C5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 xml:space="preserve">Создание предметно-развивающей среды для организации воспитательно-образовательного процесса, эстетические условия, оформление детского сада, </w:t>
            </w:r>
            <w:proofErr w:type="gramStart"/>
            <w:r w:rsidRPr="00994C3A">
              <w:rPr>
                <w:rFonts w:ascii="Arial" w:hAnsi="Arial" w:cs="Arial"/>
                <w:sz w:val="20"/>
                <w:szCs w:val="20"/>
              </w:rPr>
              <w:t>групповых</w:t>
            </w:r>
            <w:proofErr w:type="gramEnd"/>
            <w:r w:rsidRPr="00994C3A">
              <w:rPr>
                <w:rFonts w:ascii="Arial" w:hAnsi="Arial" w:cs="Arial"/>
                <w:sz w:val="20"/>
                <w:szCs w:val="20"/>
              </w:rPr>
              <w:t>, благоустройство территории.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Tr="004B44C5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Обеспечение выполнения требований санитарных правил, пожарной и электробезопасности,  охраны труда, отсутствие случаев травматизма.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Tr="004B44C5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Дополнительная нагрузка (оформление детских игровых участков и т.д.).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436" w:type="pct"/>
            <w:vAlign w:val="center"/>
          </w:tcPr>
          <w:p w:rsidR="00994C3A" w:rsidRPr="00EB46DD" w:rsidRDefault="00994C3A" w:rsidP="004B44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94C3A" w:rsidTr="00C51C1E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A" w:rsidRDefault="00994C3A" w:rsidP="00C51C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 премии в баллах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A" w:rsidRPr="00CA6B34" w:rsidRDefault="00994C3A" w:rsidP="00C51C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B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0-2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pct"/>
            <w:vAlign w:val="center"/>
          </w:tcPr>
          <w:p w:rsidR="00994C3A" w:rsidRPr="00EB46DD" w:rsidRDefault="00994C3A" w:rsidP="004B44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C19C6" w:rsidTr="00DC19C6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6" w:rsidRPr="00985523" w:rsidRDefault="00DC19C6" w:rsidP="00DC19C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sz w:val="20"/>
                <w:szCs w:val="20"/>
              </w:rPr>
              <w:t>Результативность работы, направленной на достижение показателей качества образования*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C6" w:rsidRPr="00985523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Tr="00DC19C6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Стоимость одного балла, руб.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Tr="00DC19C6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Tr="00DC19C6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C6" w:rsidRPr="00A77C4D" w:rsidRDefault="00DC19C6" w:rsidP="00DC19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*Не учитывается фактически отработанное время за период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77844" w:rsidRDefault="00677844" w:rsidP="004B44C5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4053A9" w:rsidRDefault="004053A9" w:rsidP="004B44C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314751">
        <w:rPr>
          <w:rFonts w:ascii="Arial" w:hAnsi="Arial" w:cs="Arial"/>
          <w:sz w:val="24"/>
          <w:szCs w:val="24"/>
        </w:rPr>
        <w:lastRenderedPageBreak/>
        <w:t>Оценочный лист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053A9" w:rsidRPr="00314751" w:rsidRDefault="004053A9" w:rsidP="004B44C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Старшая медицинская сестра</w:t>
      </w:r>
      <w:r w:rsidRPr="0063557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(УВП)</w:t>
      </w:r>
    </w:p>
    <w:p w:rsidR="004053A9" w:rsidRDefault="004053A9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134"/>
        <w:gridCol w:w="850"/>
      </w:tblGrid>
      <w:tr w:rsidR="00677844" w:rsidRPr="00574845" w:rsidTr="004B44C5">
        <w:trPr>
          <w:trHeight w:val="470"/>
        </w:trPr>
        <w:tc>
          <w:tcPr>
            <w:tcW w:w="7763" w:type="dxa"/>
          </w:tcPr>
          <w:p w:rsidR="00677844" w:rsidRPr="00574845" w:rsidRDefault="00677844" w:rsidP="004B44C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 эффективности и результативности деятельности</w:t>
            </w:r>
          </w:p>
        </w:tc>
        <w:tc>
          <w:tcPr>
            <w:tcW w:w="1134" w:type="dxa"/>
          </w:tcPr>
          <w:p w:rsidR="00677844" w:rsidRPr="00574845" w:rsidRDefault="00677844" w:rsidP="004B44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850" w:type="dxa"/>
          </w:tcPr>
          <w:p w:rsidR="00677844" w:rsidRPr="00574845" w:rsidRDefault="00677844" w:rsidP="004B44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4C3A" w:rsidRPr="00B5519D" w:rsidTr="004B44C5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здоровья.</w:t>
            </w:r>
          </w:p>
        </w:tc>
        <w:tc>
          <w:tcPr>
            <w:tcW w:w="1134" w:type="dxa"/>
            <w:vAlign w:val="center"/>
          </w:tcPr>
          <w:p w:rsidR="00994C3A" w:rsidRPr="00B5519D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94C3A" w:rsidRPr="00B5519D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B65725" w:rsidTr="004B44C5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Отсутствие обоснованных обращений родителей.</w:t>
            </w:r>
          </w:p>
        </w:tc>
        <w:tc>
          <w:tcPr>
            <w:tcW w:w="1134" w:type="dxa"/>
            <w:vAlign w:val="center"/>
          </w:tcPr>
          <w:p w:rsidR="00994C3A" w:rsidRPr="00B5519D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94C3A" w:rsidRPr="00B5519D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B65725" w:rsidTr="004B44C5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посещаемости дошкольной образовательной организации (дошкольные группы: ниже 80% - 0 баллов, от 80% - до 82% - 2 балла, от 83% до 85 % - 4 балла, свыше 86% - 6 баллов).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0-6</w:t>
            </w:r>
          </w:p>
        </w:tc>
        <w:tc>
          <w:tcPr>
            <w:tcW w:w="850" w:type="dxa"/>
            <w:vAlign w:val="center"/>
          </w:tcPr>
          <w:p w:rsidR="00994C3A" w:rsidRPr="00314751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0472F" w:rsidTr="004B44C5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Положительная динамика состояния здоровья детей (сокращение дней, пропущенных по болезни на одного ребенка) (ежемесячно) (не ниже утверждённого показателя).</w:t>
            </w:r>
          </w:p>
        </w:tc>
        <w:tc>
          <w:tcPr>
            <w:tcW w:w="1134" w:type="dxa"/>
            <w:vAlign w:val="center"/>
          </w:tcPr>
          <w:p w:rsidR="00994C3A" w:rsidRPr="001C2187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850" w:type="dxa"/>
            <w:vAlign w:val="center"/>
          </w:tcPr>
          <w:p w:rsidR="00994C3A" w:rsidRPr="001C2187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1950F7" w:rsidTr="004B44C5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Отсутствие случаев травматизма.</w:t>
            </w:r>
          </w:p>
        </w:tc>
        <w:tc>
          <w:tcPr>
            <w:tcW w:w="1134" w:type="dxa"/>
            <w:vAlign w:val="center"/>
          </w:tcPr>
          <w:p w:rsidR="00994C3A" w:rsidRPr="005664C9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94C3A" w:rsidRPr="005664C9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0444FF" w:rsidTr="004B44C5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Высокий уровень исполнительской дисциплины   (качественное    ведение документации, своевременное предоставление материалов и др.). Отсутствие замечаний по результатам проверок надзорных органов.</w:t>
            </w:r>
          </w:p>
        </w:tc>
        <w:tc>
          <w:tcPr>
            <w:tcW w:w="1134" w:type="dxa"/>
            <w:vAlign w:val="center"/>
          </w:tcPr>
          <w:p w:rsidR="00994C3A" w:rsidRPr="00D05FA2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850" w:type="dxa"/>
            <w:vAlign w:val="center"/>
          </w:tcPr>
          <w:p w:rsidR="00994C3A" w:rsidRPr="00D05FA2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0444FF" w:rsidTr="004B44C5">
        <w:trPr>
          <w:trHeight w:val="569"/>
        </w:trPr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профилактических медицинских осмотров работников </w:t>
            </w:r>
            <w:proofErr w:type="gramStart"/>
            <w:r w:rsidRPr="00994C3A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994C3A">
              <w:rPr>
                <w:rFonts w:ascii="Arial" w:hAnsi="Arial" w:cs="Arial"/>
                <w:sz w:val="20"/>
                <w:szCs w:val="20"/>
              </w:rPr>
              <w:t>или) воспитанников. Осуществление связи с детской поликлиникой с целью своевременного ознакомления с эпидемиологической обстановкой в городе (при наличии).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0444FF" w:rsidTr="004B44C5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 xml:space="preserve">Ведение учёта, хранения и своевременное пополнение дезинфекционных средств. Составление заявок на медикаменты, инструментарий.  </w:t>
            </w:r>
            <w:proofErr w:type="gramStart"/>
            <w:r w:rsidRPr="00994C3A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994C3A">
              <w:rPr>
                <w:rFonts w:ascii="Arial" w:hAnsi="Arial" w:cs="Arial"/>
                <w:sz w:val="20"/>
                <w:szCs w:val="20"/>
              </w:rPr>
              <w:t xml:space="preserve"> состоянием и набором медицинских аптечек в помещениях.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0-3</w:t>
            </w:r>
          </w:p>
        </w:tc>
        <w:tc>
          <w:tcPr>
            <w:tcW w:w="850" w:type="dxa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0444FF" w:rsidTr="004B44C5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Работа в программе «Дошкольное питание».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850" w:type="dxa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9D55C8" w:rsidTr="004B44C5">
        <w:tc>
          <w:tcPr>
            <w:tcW w:w="7763" w:type="dxa"/>
          </w:tcPr>
          <w:p w:rsidR="00994C3A" w:rsidRPr="00994C3A" w:rsidRDefault="00994C3A" w:rsidP="00994C3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94C3A">
              <w:rPr>
                <w:rFonts w:ascii="Arial" w:hAnsi="Arial" w:cs="Arial"/>
                <w:sz w:val="20"/>
                <w:szCs w:val="20"/>
              </w:rPr>
              <w:t>Дополнительная нагрузка (оформление детских игровых участков и т.д.)</w:t>
            </w:r>
          </w:p>
        </w:tc>
        <w:tc>
          <w:tcPr>
            <w:tcW w:w="1134" w:type="dxa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850" w:type="dxa"/>
            <w:vAlign w:val="center"/>
          </w:tcPr>
          <w:p w:rsidR="00994C3A" w:rsidRPr="00772F94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9D55C8" w:rsidTr="004B44C5">
        <w:tc>
          <w:tcPr>
            <w:tcW w:w="7763" w:type="dxa"/>
          </w:tcPr>
          <w:p w:rsidR="00994C3A" w:rsidRDefault="00994C3A" w:rsidP="00C51C1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 премии в баллах</w:t>
            </w:r>
          </w:p>
        </w:tc>
        <w:tc>
          <w:tcPr>
            <w:tcW w:w="1134" w:type="dxa"/>
            <w:vAlign w:val="center"/>
          </w:tcPr>
          <w:p w:rsidR="00994C3A" w:rsidRPr="00400EBF" w:rsidRDefault="00994C3A" w:rsidP="00C51C1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0-38</w:t>
            </w:r>
          </w:p>
        </w:tc>
        <w:tc>
          <w:tcPr>
            <w:tcW w:w="850" w:type="dxa"/>
            <w:vAlign w:val="center"/>
          </w:tcPr>
          <w:p w:rsidR="00994C3A" w:rsidRPr="00B744AF" w:rsidRDefault="00994C3A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9D55C8" w:rsidTr="004B44C5">
        <w:tc>
          <w:tcPr>
            <w:tcW w:w="7763" w:type="dxa"/>
          </w:tcPr>
          <w:p w:rsidR="00DC19C6" w:rsidRPr="00985523" w:rsidRDefault="00DC19C6" w:rsidP="00DC19C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sz w:val="20"/>
                <w:szCs w:val="20"/>
              </w:rPr>
              <w:t>Результативность работы, направленной на достижение показателей качества образования*</w:t>
            </w:r>
          </w:p>
        </w:tc>
        <w:tc>
          <w:tcPr>
            <w:tcW w:w="1134" w:type="dxa"/>
            <w:vAlign w:val="center"/>
          </w:tcPr>
          <w:p w:rsidR="00DC19C6" w:rsidRPr="00985523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850" w:type="dxa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9D55C8" w:rsidTr="00DC19C6">
        <w:tc>
          <w:tcPr>
            <w:tcW w:w="7763" w:type="dxa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Стоимость одного балла, руб.</w:t>
            </w:r>
          </w:p>
        </w:tc>
        <w:tc>
          <w:tcPr>
            <w:tcW w:w="1134" w:type="dxa"/>
            <w:vAlign w:val="center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9D55C8" w:rsidTr="00DC19C6">
        <w:tc>
          <w:tcPr>
            <w:tcW w:w="7763" w:type="dxa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1134" w:type="dxa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9D55C8" w:rsidTr="00DC19C6">
        <w:tc>
          <w:tcPr>
            <w:tcW w:w="7763" w:type="dxa"/>
            <w:vAlign w:val="center"/>
          </w:tcPr>
          <w:p w:rsidR="00DC19C6" w:rsidRPr="00A77C4D" w:rsidRDefault="00DC19C6" w:rsidP="00DC19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*Не учитывается фактически отработанное время за период</w:t>
            </w:r>
          </w:p>
        </w:tc>
        <w:tc>
          <w:tcPr>
            <w:tcW w:w="1134" w:type="dxa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053A9" w:rsidRDefault="004053A9" w:rsidP="004B44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994C3A" w:rsidRDefault="00994C3A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4053A9" w:rsidRDefault="004053A9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Оценочный лист </w:t>
      </w:r>
    </w:p>
    <w:p w:rsidR="004053A9" w:rsidRPr="001A1BEC" w:rsidRDefault="00677844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Младший воспитатель</w:t>
      </w:r>
      <w:r w:rsidR="004053A9" w:rsidRPr="0063557F">
        <w:rPr>
          <w:rFonts w:ascii="Arial" w:hAnsi="Arial" w:cs="Arial"/>
          <w:sz w:val="26"/>
          <w:szCs w:val="26"/>
        </w:rPr>
        <w:t xml:space="preserve"> </w:t>
      </w:r>
      <w:r w:rsidR="004053A9">
        <w:rPr>
          <w:rFonts w:ascii="Arial" w:hAnsi="Arial" w:cs="Arial"/>
          <w:sz w:val="26"/>
          <w:szCs w:val="26"/>
        </w:rPr>
        <w:t>(УВП)</w:t>
      </w:r>
    </w:p>
    <w:p w:rsidR="004053A9" w:rsidRDefault="004053A9" w:rsidP="004B44C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135"/>
        <w:gridCol w:w="850"/>
      </w:tblGrid>
      <w:tr w:rsidR="00677844" w:rsidRPr="00574845" w:rsidTr="00F4650D">
        <w:trPr>
          <w:cantSplit/>
          <w:trHeight w:val="365"/>
        </w:trPr>
        <w:tc>
          <w:tcPr>
            <w:tcW w:w="3982" w:type="pct"/>
          </w:tcPr>
          <w:p w:rsidR="00677844" w:rsidRPr="00574845" w:rsidRDefault="00677844" w:rsidP="004B44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 эффективности и результативности деятельности</w:t>
            </w:r>
          </w:p>
        </w:tc>
        <w:tc>
          <w:tcPr>
            <w:tcW w:w="582" w:type="pct"/>
            <w:vAlign w:val="center"/>
          </w:tcPr>
          <w:p w:rsidR="00677844" w:rsidRPr="00574845" w:rsidRDefault="00677844" w:rsidP="004B44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436" w:type="pct"/>
            <w:vAlign w:val="center"/>
          </w:tcPr>
          <w:p w:rsidR="00677844" w:rsidRDefault="00677844" w:rsidP="004B44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4C3A" w:rsidRPr="00B5519D" w:rsidTr="00F4650D">
        <w:tc>
          <w:tcPr>
            <w:tcW w:w="3982" w:type="pct"/>
          </w:tcPr>
          <w:p w:rsidR="00994C3A" w:rsidRPr="00F4650D" w:rsidRDefault="00994C3A" w:rsidP="00F4650D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посещаемости дошкольной образовательной организации (дошкольные группы: ниже 80% - 0 баллов, от 80% - до 82% - 2 балла, от 83% до 85 % - 4 балла, свыше 86% - 6 баллов).</w:t>
            </w:r>
          </w:p>
        </w:tc>
        <w:tc>
          <w:tcPr>
            <w:tcW w:w="582" w:type="pct"/>
            <w:vAlign w:val="center"/>
          </w:tcPr>
          <w:p w:rsidR="00994C3A" w:rsidRPr="00B5519D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0-6</w:t>
            </w:r>
          </w:p>
        </w:tc>
        <w:tc>
          <w:tcPr>
            <w:tcW w:w="436" w:type="pct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B65725" w:rsidTr="00F4650D">
        <w:trPr>
          <w:trHeight w:val="351"/>
        </w:trPr>
        <w:tc>
          <w:tcPr>
            <w:tcW w:w="3982" w:type="pct"/>
          </w:tcPr>
          <w:p w:rsidR="00994C3A" w:rsidRPr="00F4650D" w:rsidRDefault="00994C3A" w:rsidP="00F4650D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50D">
              <w:rPr>
                <w:rFonts w:ascii="Arial" w:hAnsi="Arial" w:cs="Arial"/>
                <w:color w:val="000000"/>
                <w:sz w:val="20"/>
                <w:szCs w:val="20"/>
              </w:rPr>
              <w:t>Отсутствие обоснованных обращений родителей.</w:t>
            </w:r>
          </w:p>
          <w:p w:rsidR="00994C3A" w:rsidRPr="00F4650D" w:rsidRDefault="00994C3A" w:rsidP="00F4650D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B65725" w:rsidTr="00F4650D">
        <w:trPr>
          <w:trHeight w:val="868"/>
        </w:trPr>
        <w:tc>
          <w:tcPr>
            <w:tcW w:w="3982" w:type="pct"/>
          </w:tcPr>
          <w:p w:rsidR="00994C3A" w:rsidRPr="00F4650D" w:rsidRDefault="00994C3A" w:rsidP="00F4650D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50D">
              <w:rPr>
                <w:rFonts w:ascii="Arial" w:hAnsi="Arial" w:cs="Arial"/>
                <w:color w:val="000000"/>
                <w:sz w:val="20"/>
                <w:szCs w:val="20"/>
              </w:rPr>
              <w:t>Обеспечение выполнения требований санитарных правил, пожарной и электробезопасности,  охраны труда, отсутствие случаев травматизма.</w:t>
            </w:r>
          </w:p>
        </w:tc>
        <w:tc>
          <w:tcPr>
            <w:tcW w:w="582" w:type="pct"/>
            <w:vAlign w:val="center"/>
          </w:tcPr>
          <w:p w:rsidR="00994C3A" w:rsidRPr="00B5480F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0472F" w:rsidTr="00F4650D">
        <w:tc>
          <w:tcPr>
            <w:tcW w:w="3982" w:type="pct"/>
          </w:tcPr>
          <w:p w:rsidR="00994C3A" w:rsidRPr="00F4650D" w:rsidRDefault="00994C3A" w:rsidP="00F4650D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50D">
              <w:rPr>
                <w:rFonts w:ascii="Arial" w:hAnsi="Arial" w:cs="Arial"/>
                <w:color w:val="000000"/>
                <w:sz w:val="20"/>
                <w:szCs w:val="20"/>
              </w:rPr>
              <w:t>Работа с детьми-инвалидами, детьми с ОВЗ.</w:t>
            </w:r>
          </w:p>
          <w:p w:rsidR="00994C3A" w:rsidRPr="00F4650D" w:rsidRDefault="00994C3A" w:rsidP="00F4650D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994C3A" w:rsidRPr="005664C9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0472F" w:rsidTr="00F4650D">
        <w:trPr>
          <w:trHeight w:val="663"/>
        </w:trPr>
        <w:tc>
          <w:tcPr>
            <w:tcW w:w="3982" w:type="pct"/>
          </w:tcPr>
          <w:p w:rsidR="00994C3A" w:rsidRPr="00F4650D" w:rsidRDefault="00994C3A" w:rsidP="00F4650D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50D">
              <w:rPr>
                <w:rFonts w:ascii="Arial" w:hAnsi="Arial" w:cs="Arial"/>
                <w:color w:val="000000"/>
                <w:sz w:val="20"/>
                <w:szCs w:val="20"/>
              </w:rPr>
              <w:t>Работа на втором этаже.</w:t>
            </w:r>
          </w:p>
        </w:tc>
        <w:tc>
          <w:tcPr>
            <w:tcW w:w="582" w:type="pct"/>
            <w:vAlign w:val="center"/>
          </w:tcPr>
          <w:p w:rsidR="00994C3A" w:rsidRPr="00D05FA2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0472F" w:rsidTr="00F4650D">
        <w:trPr>
          <w:trHeight w:val="645"/>
        </w:trPr>
        <w:tc>
          <w:tcPr>
            <w:tcW w:w="3982" w:type="pct"/>
          </w:tcPr>
          <w:p w:rsidR="00994C3A" w:rsidRPr="00F4650D" w:rsidRDefault="00994C3A" w:rsidP="00F4650D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50D">
              <w:rPr>
                <w:rFonts w:ascii="Arial" w:hAnsi="Arial" w:cs="Arial"/>
                <w:color w:val="000000"/>
                <w:sz w:val="20"/>
                <w:szCs w:val="20"/>
              </w:rPr>
              <w:t>Работа на группе с детьми до 3-х лет (обработка горшков и т.д.).</w:t>
            </w:r>
          </w:p>
          <w:p w:rsidR="00994C3A" w:rsidRPr="00F4650D" w:rsidRDefault="00994C3A" w:rsidP="00F4650D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0472F" w:rsidTr="00F4650D">
        <w:tc>
          <w:tcPr>
            <w:tcW w:w="3982" w:type="pct"/>
          </w:tcPr>
          <w:p w:rsidR="00994C3A" w:rsidRPr="00F4650D" w:rsidRDefault="00994C3A" w:rsidP="00F4650D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50D"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нагрузка (оформление детских игровых участков и т.д.)</w:t>
            </w:r>
          </w:p>
        </w:tc>
        <w:tc>
          <w:tcPr>
            <w:tcW w:w="582" w:type="pct"/>
            <w:vAlign w:val="center"/>
          </w:tcPr>
          <w:p w:rsidR="00994C3A" w:rsidRDefault="00994C3A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436" w:type="pct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C3A" w:rsidRPr="00F0472F" w:rsidTr="00F4650D">
        <w:trPr>
          <w:trHeight w:val="846"/>
        </w:trPr>
        <w:tc>
          <w:tcPr>
            <w:tcW w:w="3982" w:type="pct"/>
            <w:vAlign w:val="center"/>
          </w:tcPr>
          <w:p w:rsidR="00994C3A" w:rsidRPr="00F4650D" w:rsidRDefault="00994C3A" w:rsidP="00F4650D">
            <w:pPr>
              <w:pStyle w:val="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5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 премии в баллах</w:t>
            </w:r>
          </w:p>
        </w:tc>
        <w:tc>
          <w:tcPr>
            <w:tcW w:w="582" w:type="pct"/>
            <w:vAlign w:val="center"/>
          </w:tcPr>
          <w:p w:rsidR="00994C3A" w:rsidRPr="000B4F54" w:rsidRDefault="00994C3A" w:rsidP="00C51C1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4F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6" w:type="pct"/>
            <w:vAlign w:val="center"/>
          </w:tcPr>
          <w:p w:rsidR="00994C3A" w:rsidRDefault="00994C3A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9C6" w:rsidRPr="00F0472F" w:rsidTr="00DC19C6">
        <w:trPr>
          <w:trHeight w:val="846"/>
        </w:trPr>
        <w:tc>
          <w:tcPr>
            <w:tcW w:w="3982" w:type="pct"/>
          </w:tcPr>
          <w:p w:rsidR="00DC19C6" w:rsidRPr="00985523" w:rsidRDefault="00DC19C6" w:rsidP="00DC19C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sz w:val="20"/>
                <w:szCs w:val="20"/>
              </w:rPr>
              <w:t>Результативность работы, направленной на достижение показателей качества образования*</w:t>
            </w:r>
          </w:p>
        </w:tc>
        <w:tc>
          <w:tcPr>
            <w:tcW w:w="582" w:type="pct"/>
            <w:vAlign w:val="center"/>
          </w:tcPr>
          <w:p w:rsidR="00DC19C6" w:rsidRPr="00985523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F0472F" w:rsidTr="00DC19C6">
        <w:tc>
          <w:tcPr>
            <w:tcW w:w="3982" w:type="pct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Стоимость одного балла, руб.</w:t>
            </w:r>
          </w:p>
        </w:tc>
        <w:tc>
          <w:tcPr>
            <w:tcW w:w="582" w:type="pct"/>
            <w:vAlign w:val="center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F0472F" w:rsidTr="00DC19C6">
        <w:tc>
          <w:tcPr>
            <w:tcW w:w="3982" w:type="pct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582" w:type="pct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F0472F" w:rsidTr="00DC19C6">
        <w:tc>
          <w:tcPr>
            <w:tcW w:w="3982" w:type="pct"/>
            <w:vAlign w:val="center"/>
          </w:tcPr>
          <w:p w:rsidR="00DC19C6" w:rsidRPr="00A77C4D" w:rsidRDefault="00DC19C6" w:rsidP="00DC19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*Не учитывается фактически отработанное время за период</w:t>
            </w:r>
          </w:p>
        </w:tc>
        <w:tc>
          <w:tcPr>
            <w:tcW w:w="582" w:type="pct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053A9" w:rsidRDefault="004053A9" w:rsidP="004B44C5">
      <w:pPr>
        <w:spacing w:after="0" w:line="240" w:lineRule="auto"/>
      </w:pPr>
    </w:p>
    <w:p w:rsidR="004053A9" w:rsidRDefault="004053A9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br w:type="page"/>
      </w:r>
      <w:r w:rsidRPr="003C4EB7">
        <w:rPr>
          <w:rFonts w:ascii="Arial" w:hAnsi="Arial" w:cs="Arial"/>
          <w:sz w:val="26"/>
          <w:szCs w:val="26"/>
        </w:rPr>
        <w:lastRenderedPageBreak/>
        <w:t xml:space="preserve">Оценочный лист </w:t>
      </w:r>
    </w:p>
    <w:p w:rsidR="004053A9" w:rsidRPr="003C4EB7" w:rsidRDefault="004053A9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  <w:u w:val="single"/>
        </w:rPr>
      </w:pPr>
      <w:r w:rsidRPr="003C4EB7">
        <w:rPr>
          <w:rFonts w:ascii="Arial" w:hAnsi="Arial" w:cs="Arial"/>
          <w:b/>
          <w:bCs/>
          <w:sz w:val="26"/>
          <w:szCs w:val="26"/>
          <w:u w:val="single"/>
        </w:rPr>
        <w:t>Машинист по стирке и ремонту спецодежды</w:t>
      </w:r>
      <w:r w:rsidRPr="003C4EB7">
        <w:rPr>
          <w:rFonts w:ascii="Arial" w:hAnsi="Arial" w:cs="Arial"/>
          <w:sz w:val="26"/>
          <w:szCs w:val="26"/>
        </w:rPr>
        <w:t xml:space="preserve"> (МОП)</w:t>
      </w:r>
    </w:p>
    <w:p w:rsidR="004053A9" w:rsidRPr="003C4EB7" w:rsidRDefault="004053A9" w:rsidP="004B44C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135"/>
        <w:gridCol w:w="850"/>
      </w:tblGrid>
      <w:tr w:rsidR="00677844" w:rsidRPr="00574845" w:rsidTr="002805B3">
        <w:trPr>
          <w:trHeight w:val="470"/>
        </w:trPr>
        <w:tc>
          <w:tcPr>
            <w:tcW w:w="3982" w:type="pct"/>
          </w:tcPr>
          <w:p w:rsidR="00677844" w:rsidRPr="00574845" w:rsidRDefault="00677844" w:rsidP="004B44C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 эффективности и результативности деятельности</w:t>
            </w:r>
          </w:p>
        </w:tc>
        <w:tc>
          <w:tcPr>
            <w:tcW w:w="582" w:type="pct"/>
          </w:tcPr>
          <w:p w:rsidR="00677844" w:rsidRPr="00574845" w:rsidRDefault="00677844" w:rsidP="004B44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436" w:type="pct"/>
          </w:tcPr>
          <w:p w:rsidR="00677844" w:rsidRPr="00574845" w:rsidRDefault="00677844" w:rsidP="004B44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650D" w:rsidRPr="00B5519D" w:rsidTr="002805B3">
        <w:tc>
          <w:tcPr>
            <w:tcW w:w="3982" w:type="pct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>Обеспечение выполнения требований санитарных правил, пожарной и электробезопасности,  охраны труда, отсутствие случаев травматизма. Отсутствие чрезвычайных ситуаций.</w:t>
            </w:r>
          </w:p>
        </w:tc>
        <w:tc>
          <w:tcPr>
            <w:tcW w:w="582" w:type="pct"/>
            <w:vAlign w:val="center"/>
          </w:tcPr>
          <w:p w:rsidR="00F4650D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F4650D" w:rsidRPr="00B5519D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B65725" w:rsidTr="002805B3">
        <w:tc>
          <w:tcPr>
            <w:tcW w:w="3982" w:type="pct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 xml:space="preserve">Высокий уровень исполнительской дисциплины. Ведение учетно-отчетной документации. Отсутствие замечаний по результатам проверок. </w:t>
            </w:r>
          </w:p>
        </w:tc>
        <w:tc>
          <w:tcPr>
            <w:tcW w:w="582" w:type="pct"/>
            <w:vAlign w:val="center"/>
          </w:tcPr>
          <w:p w:rsidR="00F4650D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F4650D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B65725" w:rsidTr="002805B3">
        <w:tc>
          <w:tcPr>
            <w:tcW w:w="3982" w:type="pct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>Участие ежедневное в проведении образовательной деятельности (одевание воспитанников, помощь в проведении прогулок и т.д.).</w:t>
            </w:r>
          </w:p>
        </w:tc>
        <w:tc>
          <w:tcPr>
            <w:tcW w:w="582" w:type="pct"/>
            <w:vAlign w:val="center"/>
          </w:tcPr>
          <w:p w:rsidR="00F4650D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F4650D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F0472F" w:rsidTr="002805B3">
        <w:tc>
          <w:tcPr>
            <w:tcW w:w="3982" w:type="pct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Изготовление, мелкий ремонт атрибутов и костюмов для проведения образовательной деятельности, праздников, развлечений и др.</w:t>
            </w:r>
          </w:p>
        </w:tc>
        <w:tc>
          <w:tcPr>
            <w:tcW w:w="582" w:type="pct"/>
            <w:vAlign w:val="center"/>
          </w:tcPr>
          <w:p w:rsidR="00F4650D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0-3</w:t>
            </w:r>
          </w:p>
        </w:tc>
        <w:tc>
          <w:tcPr>
            <w:tcW w:w="436" w:type="pct"/>
            <w:vAlign w:val="center"/>
          </w:tcPr>
          <w:p w:rsidR="00F4650D" w:rsidRPr="001C2187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F0472F" w:rsidTr="002805B3">
        <w:tc>
          <w:tcPr>
            <w:tcW w:w="3982" w:type="pct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посещаемости дошкольной образовательной организации (дошкольные группы: ниже 80% - 0 баллов, от 80% - до 82% - 2 балла, от 83% до 85 % - 4 балла, свыше 86% - 6 баллов).</w:t>
            </w:r>
          </w:p>
        </w:tc>
        <w:tc>
          <w:tcPr>
            <w:tcW w:w="582" w:type="pct"/>
            <w:vAlign w:val="center"/>
          </w:tcPr>
          <w:p w:rsidR="00F4650D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0-6</w:t>
            </w:r>
          </w:p>
        </w:tc>
        <w:tc>
          <w:tcPr>
            <w:tcW w:w="436" w:type="pct"/>
            <w:vAlign w:val="center"/>
          </w:tcPr>
          <w:p w:rsidR="00F4650D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0444FF" w:rsidTr="00C51C1E">
        <w:tc>
          <w:tcPr>
            <w:tcW w:w="3982" w:type="pct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>Дополнительная нагрузка (оформление детских игровых участков и т.д.)</w:t>
            </w:r>
          </w:p>
        </w:tc>
        <w:tc>
          <w:tcPr>
            <w:tcW w:w="582" w:type="pct"/>
            <w:vAlign w:val="center"/>
          </w:tcPr>
          <w:p w:rsidR="00F4650D" w:rsidRDefault="00F4650D" w:rsidP="00C51C1E">
            <w:pPr>
              <w:jc w:val="center"/>
            </w:pPr>
            <w:r w:rsidRPr="007905FE">
              <w:rPr>
                <w:rFonts w:ascii="Arial" w:hAnsi="Arial" w:cs="Arial"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6" w:type="pct"/>
            <w:vAlign w:val="center"/>
          </w:tcPr>
          <w:p w:rsidR="00F4650D" w:rsidRPr="00D05FA2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0444FF" w:rsidTr="00C51C1E">
        <w:tc>
          <w:tcPr>
            <w:tcW w:w="3982" w:type="pct"/>
            <w:vAlign w:val="center"/>
          </w:tcPr>
          <w:p w:rsidR="00F4650D" w:rsidRDefault="00F4650D" w:rsidP="00C51C1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 премии в баллах</w:t>
            </w:r>
          </w:p>
        </w:tc>
        <w:tc>
          <w:tcPr>
            <w:tcW w:w="582" w:type="pct"/>
            <w:vAlign w:val="center"/>
          </w:tcPr>
          <w:p w:rsidR="00F4650D" w:rsidRPr="009278F8" w:rsidRDefault="00F4650D" w:rsidP="00C51C1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0-22</w:t>
            </w:r>
          </w:p>
        </w:tc>
        <w:tc>
          <w:tcPr>
            <w:tcW w:w="436" w:type="pct"/>
            <w:vAlign w:val="center"/>
          </w:tcPr>
          <w:p w:rsidR="00F4650D" w:rsidRPr="00D05FA2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9C6" w:rsidRPr="000444FF" w:rsidTr="00DC19C6">
        <w:tc>
          <w:tcPr>
            <w:tcW w:w="3982" w:type="pct"/>
          </w:tcPr>
          <w:p w:rsidR="00DC19C6" w:rsidRPr="00985523" w:rsidRDefault="00DC19C6" w:rsidP="00DC19C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sz w:val="20"/>
                <w:szCs w:val="20"/>
              </w:rPr>
              <w:t>Результативность работы, направленной на достижение показателей качества образования*</w:t>
            </w:r>
          </w:p>
        </w:tc>
        <w:tc>
          <w:tcPr>
            <w:tcW w:w="582" w:type="pct"/>
            <w:vAlign w:val="center"/>
          </w:tcPr>
          <w:p w:rsidR="00DC19C6" w:rsidRPr="00985523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0444FF" w:rsidTr="00DC19C6">
        <w:tc>
          <w:tcPr>
            <w:tcW w:w="3982" w:type="pct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Стоимость одного балла, руб.</w:t>
            </w:r>
          </w:p>
        </w:tc>
        <w:tc>
          <w:tcPr>
            <w:tcW w:w="582" w:type="pct"/>
            <w:vAlign w:val="center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0444FF" w:rsidTr="00DC19C6">
        <w:tc>
          <w:tcPr>
            <w:tcW w:w="3982" w:type="pct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582" w:type="pct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0444FF" w:rsidTr="00DC19C6">
        <w:tc>
          <w:tcPr>
            <w:tcW w:w="3982" w:type="pct"/>
            <w:vAlign w:val="center"/>
          </w:tcPr>
          <w:p w:rsidR="00DC19C6" w:rsidRPr="00A77C4D" w:rsidRDefault="00DC19C6" w:rsidP="00DC19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*Не учитывается фактически отработанное время за период</w:t>
            </w:r>
          </w:p>
        </w:tc>
        <w:tc>
          <w:tcPr>
            <w:tcW w:w="582" w:type="pct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053A9" w:rsidRDefault="004053A9" w:rsidP="004B44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677844" w:rsidRDefault="00677844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 w:rsidRPr="003C4EB7">
        <w:rPr>
          <w:rFonts w:ascii="Arial" w:hAnsi="Arial" w:cs="Arial"/>
          <w:sz w:val="26"/>
          <w:szCs w:val="26"/>
        </w:rPr>
        <w:lastRenderedPageBreak/>
        <w:t xml:space="preserve">Оценочный лист </w:t>
      </w:r>
    </w:p>
    <w:p w:rsidR="00677844" w:rsidRDefault="00677844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Кастелянша</w:t>
      </w:r>
      <w:r w:rsidRPr="003C4EB7">
        <w:rPr>
          <w:rFonts w:ascii="Arial" w:hAnsi="Arial" w:cs="Arial"/>
          <w:sz w:val="26"/>
          <w:szCs w:val="26"/>
        </w:rPr>
        <w:t xml:space="preserve"> (МОП)</w:t>
      </w:r>
    </w:p>
    <w:p w:rsidR="00677844" w:rsidRDefault="00677844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5"/>
        <w:gridCol w:w="1133"/>
        <w:gridCol w:w="850"/>
      </w:tblGrid>
      <w:tr w:rsidR="00677844" w:rsidRPr="00574845" w:rsidTr="00F4650D">
        <w:trPr>
          <w:trHeight w:val="470"/>
        </w:trPr>
        <w:tc>
          <w:tcPr>
            <w:tcW w:w="3983" w:type="pct"/>
          </w:tcPr>
          <w:p w:rsidR="00677844" w:rsidRPr="00574845" w:rsidRDefault="00677844" w:rsidP="004B44C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4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 эффективности и результативности деятельности</w:t>
            </w:r>
          </w:p>
        </w:tc>
        <w:tc>
          <w:tcPr>
            <w:tcW w:w="581" w:type="pct"/>
          </w:tcPr>
          <w:p w:rsidR="00677844" w:rsidRPr="00574845" w:rsidRDefault="00677844" w:rsidP="004B44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436" w:type="pct"/>
          </w:tcPr>
          <w:p w:rsidR="00677844" w:rsidRPr="00574845" w:rsidRDefault="00677844" w:rsidP="004B44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650D" w:rsidRPr="00B5519D" w:rsidTr="00F4650D">
        <w:tc>
          <w:tcPr>
            <w:tcW w:w="3983" w:type="pct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>Обеспечение выполнения требований санитарных правил, пожарной и электробезопасности,  охраны труда, отсутствие случаев травматизма. Отсутствие чрезвычайных ситуаций.</w:t>
            </w:r>
          </w:p>
        </w:tc>
        <w:tc>
          <w:tcPr>
            <w:tcW w:w="581" w:type="pct"/>
            <w:vAlign w:val="center"/>
          </w:tcPr>
          <w:p w:rsidR="00F4650D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F4650D" w:rsidRPr="00B5519D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B65725" w:rsidTr="00F4650D">
        <w:tc>
          <w:tcPr>
            <w:tcW w:w="3983" w:type="pct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 xml:space="preserve">Высокий уровень исполнительской дисциплины. Ведение учетно-отчетной документации. Отсутствие замечаний по результатам проверок. </w:t>
            </w:r>
          </w:p>
        </w:tc>
        <w:tc>
          <w:tcPr>
            <w:tcW w:w="581" w:type="pct"/>
            <w:vAlign w:val="center"/>
          </w:tcPr>
          <w:p w:rsidR="00F4650D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F4650D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B65725" w:rsidTr="00F4650D">
        <w:tc>
          <w:tcPr>
            <w:tcW w:w="3983" w:type="pct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>Участие ежедневное в проведении образовательной деятельности (одевание воспитанников, помощь в проведении прогулок и т.д.).</w:t>
            </w:r>
          </w:p>
        </w:tc>
        <w:tc>
          <w:tcPr>
            <w:tcW w:w="581" w:type="pct"/>
            <w:vAlign w:val="center"/>
          </w:tcPr>
          <w:p w:rsidR="00F4650D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F4650D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F0472F" w:rsidTr="00F4650D">
        <w:tc>
          <w:tcPr>
            <w:tcW w:w="3983" w:type="pct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Изготовление, мелкий ремонт атрибутов и костюмов для проведения образовательной деятельности, праздников, развлечений и др.</w:t>
            </w:r>
          </w:p>
        </w:tc>
        <w:tc>
          <w:tcPr>
            <w:tcW w:w="581" w:type="pct"/>
            <w:vAlign w:val="center"/>
          </w:tcPr>
          <w:p w:rsidR="00F4650D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0-3</w:t>
            </w:r>
          </w:p>
        </w:tc>
        <w:tc>
          <w:tcPr>
            <w:tcW w:w="436" w:type="pct"/>
            <w:vAlign w:val="center"/>
          </w:tcPr>
          <w:p w:rsidR="00F4650D" w:rsidRPr="001C2187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F0472F" w:rsidTr="00F4650D">
        <w:tc>
          <w:tcPr>
            <w:tcW w:w="3983" w:type="pct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посещаемости дошкольной образовательной организации (дошкольные группы: ниже 80% - 0 баллов, от 80% - до 82% - 2 балла, от 83% до 85 % - 4 балла, свыше 86% - 6 баллов).</w:t>
            </w:r>
          </w:p>
        </w:tc>
        <w:tc>
          <w:tcPr>
            <w:tcW w:w="581" w:type="pct"/>
          </w:tcPr>
          <w:p w:rsidR="00F4650D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0-6</w:t>
            </w:r>
          </w:p>
        </w:tc>
        <w:tc>
          <w:tcPr>
            <w:tcW w:w="436" w:type="pct"/>
            <w:vAlign w:val="center"/>
          </w:tcPr>
          <w:p w:rsidR="00F4650D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0444FF" w:rsidTr="00F4650D">
        <w:tc>
          <w:tcPr>
            <w:tcW w:w="3983" w:type="pct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>Дополнительная нагрузка (оформление детских игровых участков и т.д.)</w:t>
            </w:r>
          </w:p>
        </w:tc>
        <w:tc>
          <w:tcPr>
            <w:tcW w:w="581" w:type="pct"/>
            <w:vAlign w:val="center"/>
          </w:tcPr>
          <w:p w:rsidR="00F4650D" w:rsidRDefault="00F4650D" w:rsidP="00C51C1E">
            <w:pPr>
              <w:jc w:val="center"/>
            </w:pPr>
            <w:r w:rsidRPr="007905FE">
              <w:rPr>
                <w:rFonts w:ascii="Arial" w:hAnsi="Arial" w:cs="Arial"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6" w:type="pct"/>
            <w:vAlign w:val="center"/>
          </w:tcPr>
          <w:p w:rsidR="00F4650D" w:rsidRPr="00D05FA2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0444FF" w:rsidTr="00F4650D">
        <w:tc>
          <w:tcPr>
            <w:tcW w:w="3983" w:type="pct"/>
            <w:vAlign w:val="center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b/>
                <w:bCs/>
                <w:sz w:val="20"/>
                <w:szCs w:val="20"/>
              </w:rPr>
              <w:t>Размер премии в баллах</w:t>
            </w:r>
          </w:p>
        </w:tc>
        <w:tc>
          <w:tcPr>
            <w:tcW w:w="581" w:type="pct"/>
            <w:vAlign w:val="center"/>
          </w:tcPr>
          <w:p w:rsidR="00F4650D" w:rsidRPr="009278F8" w:rsidRDefault="00F4650D" w:rsidP="00C51C1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0-22</w:t>
            </w:r>
          </w:p>
        </w:tc>
        <w:tc>
          <w:tcPr>
            <w:tcW w:w="436" w:type="pct"/>
            <w:vAlign w:val="center"/>
          </w:tcPr>
          <w:p w:rsidR="00F4650D" w:rsidRPr="00D05FA2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9C6" w:rsidRPr="000444FF" w:rsidTr="00DC19C6">
        <w:tc>
          <w:tcPr>
            <w:tcW w:w="3983" w:type="pct"/>
          </w:tcPr>
          <w:p w:rsidR="00DC19C6" w:rsidRPr="00985523" w:rsidRDefault="00DC19C6" w:rsidP="00DC19C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sz w:val="20"/>
                <w:szCs w:val="20"/>
              </w:rPr>
              <w:t>Результативность работы, направленной на достижение показателей качества образования*</w:t>
            </w:r>
          </w:p>
        </w:tc>
        <w:tc>
          <w:tcPr>
            <w:tcW w:w="581" w:type="pct"/>
            <w:vAlign w:val="center"/>
          </w:tcPr>
          <w:p w:rsidR="00DC19C6" w:rsidRPr="00985523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0444FF" w:rsidTr="00DC19C6">
        <w:tc>
          <w:tcPr>
            <w:tcW w:w="3983" w:type="pct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Стоимость одного балла, руб.</w:t>
            </w:r>
          </w:p>
        </w:tc>
        <w:tc>
          <w:tcPr>
            <w:tcW w:w="581" w:type="pct"/>
            <w:vAlign w:val="center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0444FF" w:rsidTr="00DC19C6">
        <w:tc>
          <w:tcPr>
            <w:tcW w:w="3983" w:type="pct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581" w:type="pct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0444FF" w:rsidTr="00DC19C6">
        <w:tc>
          <w:tcPr>
            <w:tcW w:w="3983" w:type="pct"/>
            <w:vAlign w:val="center"/>
          </w:tcPr>
          <w:p w:rsidR="00DC19C6" w:rsidRPr="00A77C4D" w:rsidRDefault="00DC19C6" w:rsidP="00DC19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*Не учитывается фактически отработанное время за период</w:t>
            </w:r>
          </w:p>
        </w:tc>
        <w:tc>
          <w:tcPr>
            <w:tcW w:w="581" w:type="pct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77844" w:rsidRPr="003C4EB7" w:rsidRDefault="00677844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  <w:u w:val="single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4053A9" w:rsidRDefault="004053A9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Оценочный лист </w:t>
      </w:r>
    </w:p>
    <w:p w:rsidR="004053A9" w:rsidRDefault="004053A9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Повар</w:t>
      </w:r>
      <w:r w:rsidRPr="0063557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(МОП)</w:t>
      </w:r>
    </w:p>
    <w:p w:rsidR="00677844" w:rsidRDefault="00677844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9"/>
        <w:gridCol w:w="1134"/>
        <w:gridCol w:w="850"/>
      </w:tblGrid>
      <w:tr w:rsidR="00677844" w:rsidRPr="00677844" w:rsidTr="002805B3">
        <w:trPr>
          <w:trHeight w:val="470"/>
        </w:trPr>
        <w:tc>
          <w:tcPr>
            <w:tcW w:w="7869" w:type="dxa"/>
          </w:tcPr>
          <w:p w:rsidR="00677844" w:rsidRPr="00677844" w:rsidRDefault="00677844" w:rsidP="004B44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Показатели эффективности и результативности деятельности</w:t>
            </w:r>
          </w:p>
        </w:tc>
        <w:tc>
          <w:tcPr>
            <w:tcW w:w="1134" w:type="dxa"/>
          </w:tcPr>
          <w:p w:rsidR="00677844" w:rsidRPr="00677844" w:rsidRDefault="00677844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850" w:type="dxa"/>
          </w:tcPr>
          <w:p w:rsidR="00677844" w:rsidRPr="00677844" w:rsidRDefault="00677844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650D" w:rsidRPr="00677844" w:rsidTr="002805B3">
        <w:tc>
          <w:tcPr>
            <w:tcW w:w="7869" w:type="dxa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>Отсутствие обоснованных обращений родителей.</w:t>
            </w:r>
          </w:p>
        </w:tc>
        <w:tc>
          <w:tcPr>
            <w:tcW w:w="1134" w:type="dxa"/>
            <w:vAlign w:val="center"/>
          </w:tcPr>
          <w:p w:rsidR="00F4650D" w:rsidRPr="00B5519D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F4650D" w:rsidRPr="00677844" w:rsidRDefault="00F4650D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677844" w:rsidTr="002805B3">
        <w:tc>
          <w:tcPr>
            <w:tcW w:w="7869" w:type="dxa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>Обеспечение выполнения требований санитарных правил, пожарной и электробезопасности,  охраны труда, отсутствие случаев травматизма.</w:t>
            </w:r>
          </w:p>
        </w:tc>
        <w:tc>
          <w:tcPr>
            <w:tcW w:w="1134" w:type="dxa"/>
            <w:vAlign w:val="center"/>
          </w:tcPr>
          <w:p w:rsidR="00F4650D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F4650D" w:rsidRPr="00677844" w:rsidRDefault="00F4650D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677844" w:rsidTr="002805B3">
        <w:tc>
          <w:tcPr>
            <w:tcW w:w="7869" w:type="dxa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>Высокий уровень исполнительской дисциплины   (качественное    ведение документации, своевременное предоставление материалов и др.). Отсутствие замечаний по результатам проверок.</w:t>
            </w:r>
          </w:p>
        </w:tc>
        <w:tc>
          <w:tcPr>
            <w:tcW w:w="1134" w:type="dxa"/>
            <w:vAlign w:val="center"/>
          </w:tcPr>
          <w:p w:rsidR="00F4650D" w:rsidRPr="001C2187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F4650D" w:rsidRPr="00677844" w:rsidRDefault="00F4650D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677844" w:rsidTr="002805B3">
        <w:tc>
          <w:tcPr>
            <w:tcW w:w="7869" w:type="dxa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посещаемости дошкольной образовательной организации (дошкольные группы: ниже 80% - 0 баллов, от 80% - до 82% - 2 балла, от 83% до 85 % - 4 балла, свыше 86% - 6 баллов).</w:t>
            </w:r>
          </w:p>
        </w:tc>
        <w:tc>
          <w:tcPr>
            <w:tcW w:w="1134" w:type="dxa"/>
            <w:vAlign w:val="center"/>
          </w:tcPr>
          <w:p w:rsidR="00F4650D" w:rsidRPr="00D26C22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22">
              <w:rPr>
                <w:rFonts w:ascii="Arial" w:hAnsi="Arial" w:cs="Arial"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4650D" w:rsidRPr="00677844" w:rsidRDefault="00F4650D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677844" w:rsidTr="002805B3">
        <w:tc>
          <w:tcPr>
            <w:tcW w:w="7869" w:type="dxa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>Дополнительная нагрузка (оформление детских игровых участков и т.д.).</w:t>
            </w:r>
          </w:p>
        </w:tc>
        <w:tc>
          <w:tcPr>
            <w:tcW w:w="1134" w:type="dxa"/>
            <w:vAlign w:val="center"/>
          </w:tcPr>
          <w:p w:rsidR="00F4650D" w:rsidRPr="00B5480F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850" w:type="dxa"/>
            <w:vAlign w:val="center"/>
          </w:tcPr>
          <w:p w:rsidR="00F4650D" w:rsidRPr="00677844" w:rsidRDefault="00F4650D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677844" w:rsidTr="002805B3">
        <w:tc>
          <w:tcPr>
            <w:tcW w:w="7869" w:type="dxa"/>
            <w:vAlign w:val="center"/>
          </w:tcPr>
          <w:p w:rsidR="00F4650D" w:rsidRDefault="00F4650D" w:rsidP="00C51C1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Размер премии в баллах</w:t>
            </w:r>
          </w:p>
        </w:tc>
        <w:tc>
          <w:tcPr>
            <w:tcW w:w="1134" w:type="dxa"/>
            <w:vAlign w:val="center"/>
          </w:tcPr>
          <w:p w:rsidR="00F4650D" w:rsidRPr="00D26C22" w:rsidRDefault="00F4650D" w:rsidP="00C51C1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6C22">
              <w:rPr>
                <w:rFonts w:ascii="Arial" w:hAnsi="Arial" w:cs="Arial"/>
                <w:b/>
                <w:color w:val="000000"/>
                <w:sz w:val="20"/>
                <w:szCs w:val="20"/>
              </w:rPr>
              <w:t>0-1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F4650D" w:rsidRPr="00677844" w:rsidRDefault="00F4650D" w:rsidP="004B4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677844" w:rsidTr="00DC19C6">
        <w:tc>
          <w:tcPr>
            <w:tcW w:w="7869" w:type="dxa"/>
          </w:tcPr>
          <w:p w:rsidR="00DC19C6" w:rsidRPr="00985523" w:rsidRDefault="00DC19C6" w:rsidP="00DC19C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sz w:val="20"/>
                <w:szCs w:val="20"/>
              </w:rPr>
              <w:t>Результативность работы, направленной на достижение показателей качества образования*</w:t>
            </w:r>
          </w:p>
        </w:tc>
        <w:tc>
          <w:tcPr>
            <w:tcW w:w="1134" w:type="dxa"/>
            <w:vAlign w:val="center"/>
          </w:tcPr>
          <w:p w:rsidR="00DC19C6" w:rsidRPr="00985523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850" w:type="dxa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677844" w:rsidTr="00DC19C6">
        <w:tc>
          <w:tcPr>
            <w:tcW w:w="7869" w:type="dxa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Стоимость одного балла, руб.</w:t>
            </w:r>
          </w:p>
        </w:tc>
        <w:tc>
          <w:tcPr>
            <w:tcW w:w="1134" w:type="dxa"/>
            <w:vAlign w:val="center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677844" w:rsidTr="00DC19C6">
        <w:tc>
          <w:tcPr>
            <w:tcW w:w="7869" w:type="dxa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1134" w:type="dxa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677844" w:rsidTr="00DC19C6">
        <w:tc>
          <w:tcPr>
            <w:tcW w:w="7869" w:type="dxa"/>
            <w:vAlign w:val="center"/>
          </w:tcPr>
          <w:p w:rsidR="00DC19C6" w:rsidRPr="00A77C4D" w:rsidRDefault="00DC19C6" w:rsidP="00DC19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*Не учитывается фактически отработанное время за период</w:t>
            </w:r>
          </w:p>
        </w:tc>
        <w:tc>
          <w:tcPr>
            <w:tcW w:w="1134" w:type="dxa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77844" w:rsidRPr="001A1BEC" w:rsidRDefault="00677844" w:rsidP="004B44C5">
      <w:pPr>
        <w:spacing w:after="0" w:line="240" w:lineRule="auto"/>
        <w:outlineLvl w:val="0"/>
        <w:rPr>
          <w:rFonts w:ascii="Arial" w:hAnsi="Arial" w:cs="Arial"/>
          <w:sz w:val="26"/>
          <w:szCs w:val="26"/>
          <w:u w:val="single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4053A9" w:rsidRDefault="004053A9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Оценочный лист </w:t>
      </w:r>
    </w:p>
    <w:p w:rsidR="004053A9" w:rsidRPr="001A1BEC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Уборщик производственных и служебных помещений</w:t>
      </w:r>
      <w:r w:rsidR="004053A9" w:rsidRPr="0063557F">
        <w:rPr>
          <w:rFonts w:ascii="Arial" w:hAnsi="Arial" w:cs="Arial"/>
          <w:bCs/>
          <w:sz w:val="26"/>
          <w:szCs w:val="26"/>
        </w:rPr>
        <w:t xml:space="preserve"> </w:t>
      </w:r>
      <w:r w:rsidR="004053A9">
        <w:rPr>
          <w:rFonts w:ascii="Arial" w:hAnsi="Arial" w:cs="Arial"/>
          <w:bCs/>
          <w:sz w:val="26"/>
          <w:szCs w:val="26"/>
        </w:rPr>
        <w:t>(МОП)</w:t>
      </w:r>
    </w:p>
    <w:p w:rsidR="004053A9" w:rsidRDefault="004053A9" w:rsidP="004B44C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135"/>
        <w:gridCol w:w="850"/>
      </w:tblGrid>
      <w:tr w:rsidR="00677844" w:rsidRPr="00574845" w:rsidTr="002805B3">
        <w:trPr>
          <w:trHeight w:val="470"/>
        </w:trPr>
        <w:tc>
          <w:tcPr>
            <w:tcW w:w="3982" w:type="pct"/>
          </w:tcPr>
          <w:p w:rsidR="00677844" w:rsidRPr="00574845" w:rsidRDefault="00677844" w:rsidP="004B44C5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484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Показатели эффективности и результативности деятельности</w:t>
            </w:r>
          </w:p>
        </w:tc>
        <w:tc>
          <w:tcPr>
            <w:tcW w:w="582" w:type="pct"/>
          </w:tcPr>
          <w:p w:rsidR="00677844" w:rsidRDefault="00677844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436" w:type="pct"/>
          </w:tcPr>
          <w:p w:rsidR="00677844" w:rsidRDefault="00677844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4650D" w:rsidRPr="00B5519D" w:rsidTr="002805B3">
        <w:trPr>
          <w:trHeight w:val="465"/>
        </w:trPr>
        <w:tc>
          <w:tcPr>
            <w:tcW w:w="3982" w:type="pct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>Отсутствие обоснованных обращений родителей. Отсутствие замечаний по результатам проверок.</w:t>
            </w:r>
          </w:p>
        </w:tc>
        <w:tc>
          <w:tcPr>
            <w:tcW w:w="582" w:type="pct"/>
            <w:vAlign w:val="center"/>
          </w:tcPr>
          <w:p w:rsidR="00F4650D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F4650D" w:rsidRPr="006C1046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F0472F" w:rsidTr="002805B3">
        <w:trPr>
          <w:trHeight w:val="465"/>
        </w:trPr>
        <w:tc>
          <w:tcPr>
            <w:tcW w:w="3982" w:type="pct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>Выполнение требований санитарных правил, пожарной и электробезопасности,  охраны труда, отсутствие случаев производственного травматизма.</w:t>
            </w:r>
          </w:p>
        </w:tc>
        <w:tc>
          <w:tcPr>
            <w:tcW w:w="582" w:type="pct"/>
            <w:vAlign w:val="center"/>
          </w:tcPr>
          <w:p w:rsidR="00F4650D" w:rsidRPr="00FF36CE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E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F4650D" w:rsidRPr="006C1046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F0472F" w:rsidTr="002805B3">
        <w:trPr>
          <w:trHeight w:val="465"/>
        </w:trPr>
        <w:tc>
          <w:tcPr>
            <w:tcW w:w="3982" w:type="pct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 xml:space="preserve">Отсутствие чрезвычайных ситуаций в период работы. </w:t>
            </w:r>
          </w:p>
        </w:tc>
        <w:tc>
          <w:tcPr>
            <w:tcW w:w="582" w:type="pct"/>
            <w:vAlign w:val="center"/>
          </w:tcPr>
          <w:p w:rsidR="00F4650D" w:rsidRPr="00FF36CE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F4650D" w:rsidRPr="006C1046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F0472F" w:rsidTr="002805B3">
        <w:trPr>
          <w:trHeight w:val="465"/>
        </w:trPr>
        <w:tc>
          <w:tcPr>
            <w:tcW w:w="3982" w:type="pct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>Участие ежедневное в проведении образовательной деятельности (одевание воспитанников, помощь в проведении прогулок и т.д.).</w:t>
            </w:r>
          </w:p>
        </w:tc>
        <w:tc>
          <w:tcPr>
            <w:tcW w:w="582" w:type="pct"/>
            <w:vAlign w:val="center"/>
          </w:tcPr>
          <w:p w:rsidR="00F4650D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F4650D" w:rsidRPr="006C1046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F0472F" w:rsidTr="002805B3">
        <w:trPr>
          <w:trHeight w:val="465"/>
        </w:trPr>
        <w:tc>
          <w:tcPr>
            <w:tcW w:w="3982" w:type="pct"/>
          </w:tcPr>
          <w:p w:rsidR="00F4650D" w:rsidRPr="00F4650D" w:rsidRDefault="00F4650D" w:rsidP="00F4650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>Дополнительная нагрузка (оформление детских игровых участков и т.д.).</w:t>
            </w:r>
          </w:p>
        </w:tc>
        <w:tc>
          <w:tcPr>
            <w:tcW w:w="582" w:type="pct"/>
            <w:vAlign w:val="center"/>
          </w:tcPr>
          <w:p w:rsidR="00F4650D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436" w:type="pct"/>
            <w:vAlign w:val="center"/>
          </w:tcPr>
          <w:p w:rsidR="00F4650D" w:rsidRPr="006C1046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F0472F" w:rsidTr="002805B3">
        <w:trPr>
          <w:trHeight w:val="465"/>
        </w:trPr>
        <w:tc>
          <w:tcPr>
            <w:tcW w:w="3982" w:type="pct"/>
            <w:vAlign w:val="center"/>
          </w:tcPr>
          <w:p w:rsidR="00F4650D" w:rsidRDefault="00F4650D" w:rsidP="00C51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премии в баллах</w:t>
            </w:r>
          </w:p>
        </w:tc>
        <w:tc>
          <w:tcPr>
            <w:tcW w:w="582" w:type="pct"/>
            <w:vAlign w:val="center"/>
          </w:tcPr>
          <w:p w:rsidR="00F4650D" w:rsidRPr="0095602E" w:rsidRDefault="00F4650D" w:rsidP="00C51C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0-14</w:t>
            </w:r>
          </w:p>
        </w:tc>
        <w:tc>
          <w:tcPr>
            <w:tcW w:w="436" w:type="pct"/>
            <w:vAlign w:val="center"/>
          </w:tcPr>
          <w:p w:rsidR="00F4650D" w:rsidRPr="006C1046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9C6" w:rsidRPr="00F0472F" w:rsidTr="00DC19C6">
        <w:trPr>
          <w:trHeight w:val="465"/>
        </w:trPr>
        <w:tc>
          <w:tcPr>
            <w:tcW w:w="3982" w:type="pct"/>
          </w:tcPr>
          <w:p w:rsidR="00DC19C6" w:rsidRPr="00985523" w:rsidRDefault="00DC19C6" w:rsidP="00DC19C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sz w:val="20"/>
                <w:szCs w:val="20"/>
              </w:rPr>
              <w:t>Результативность работы, направленной на достижение показателей качества образования*</w:t>
            </w:r>
          </w:p>
        </w:tc>
        <w:tc>
          <w:tcPr>
            <w:tcW w:w="582" w:type="pct"/>
            <w:vAlign w:val="center"/>
          </w:tcPr>
          <w:p w:rsidR="00DC19C6" w:rsidRPr="00985523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F0472F" w:rsidTr="00DC19C6">
        <w:trPr>
          <w:trHeight w:val="465"/>
        </w:trPr>
        <w:tc>
          <w:tcPr>
            <w:tcW w:w="3982" w:type="pct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Стоимость одного балла, руб.</w:t>
            </w:r>
          </w:p>
        </w:tc>
        <w:tc>
          <w:tcPr>
            <w:tcW w:w="582" w:type="pct"/>
            <w:vAlign w:val="center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F0472F" w:rsidTr="00DC19C6">
        <w:trPr>
          <w:trHeight w:val="465"/>
        </w:trPr>
        <w:tc>
          <w:tcPr>
            <w:tcW w:w="3982" w:type="pct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582" w:type="pct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F0472F" w:rsidTr="00DC19C6">
        <w:trPr>
          <w:trHeight w:val="465"/>
        </w:trPr>
        <w:tc>
          <w:tcPr>
            <w:tcW w:w="3982" w:type="pct"/>
            <w:vAlign w:val="center"/>
          </w:tcPr>
          <w:p w:rsidR="00DC19C6" w:rsidRPr="00A77C4D" w:rsidRDefault="00DC19C6" w:rsidP="00DC19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*Не учитывается фактически отработанное время за период</w:t>
            </w:r>
          </w:p>
        </w:tc>
        <w:tc>
          <w:tcPr>
            <w:tcW w:w="582" w:type="pct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B44C5" w:rsidRDefault="004B44C5" w:rsidP="004B44C5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F4650D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Оценочный лист </w:t>
      </w:r>
    </w:p>
    <w:p w:rsidR="00F4650D" w:rsidRPr="001A1BEC" w:rsidRDefault="00F4650D" w:rsidP="00F4650D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Уборщик производственных и служебных помещений</w:t>
      </w:r>
      <w:r w:rsidRPr="0063557F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0,5 ставки (МОП)</w:t>
      </w:r>
    </w:p>
    <w:p w:rsidR="00F4650D" w:rsidRDefault="00F4650D" w:rsidP="00F4650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135"/>
        <w:gridCol w:w="850"/>
      </w:tblGrid>
      <w:tr w:rsidR="00F4650D" w:rsidRPr="00574845" w:rsidTr="00C51C1E">
        <w:trPr>
          <w:trHeight w:val="470"/>
        </w:trPr>
        <w:tc>
          <w:tcPr>
            <w:tcW w:w="3982" w:type="pct"/>
          </w:tcPr>
          <w:p w:rsidR="00F4650D" w:rsidRPr="00574845" w:rsidRDefault="00F4650D" w:rsidP="00C51C1E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484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Показатели эффективности и результативности деятельности</w:t>
            </w:r>
          </w:p>
        </w:tc>
        <w:tc>
          <w:tcPr>
            <w:tcW w:w="582" w:type="pct"/>
          </w:tcPr>
          <w:p w:rsidR="00F4650D" w:rsidRDefault="00F4650D" w:rsidP="00C51C1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436" w:type="pct"/>
          </w:tcPr>
          <w:p w:rsidR="00F4650D" w:rsidRDefault="00F4650D" w:rsidP="00C51C1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4650D" w:rsidRPr="00B5519D" w:rsidTr="00C51C1E">
        <w:trPr>
          <w:trHeight w:val="465"/>
        </w:trPr>
        <w:tc>
          <w:tcPr>
            <w:tcW w:w="3982" w:type="pct"/>
          </w:tcPr>
          <w:p w:rsidR="00F4650D" w:rsidRPr="00F4650D" w:rsidRDefault="00F4650D" w:rsidP="00C51C1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>Отсутствие обоснованных обращений родителей. Отсутствие замечаний по результатам проверок.</w:t>
            </w:r>
          </w:p>
        </w:tc>
        <w:tc>
          <w:tcPr>
            <w:tcW w:w="582" w:type="pct"/>
            <w:vAlign w:val="center"/>
          </w:tcPr>
          <w:p w:rsidR="00F4650D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F4650D" w:rsidRPr="006C1046" w:rsidRDefault="00F4650D" w:rsidP="00C51C1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F0472F" w:rsidTr="00C51C1E">
        <w:trPr>
          <w:trHeight w:val="465"/>
        </w:trPr>
        <w:tc>
          <w:tcPr>
            <w:tcW w:w="3982" w:type="pct"/>
          </w:tcPr>
          <w:p w:rsidR="00F4650D" w:rsidRPr="00F4650D" w:rsidRDefault="00F4650D" w:rsidP="00C51C1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>Выполнение требований санитарных правил, пожарной и электробезопасности,  охраны труда, отсутствие случаев производственного травматизма.</w:t>
            </w:r>
          </w:p>
        </w:tc>
        <w:tc>
          <w:tcPr>
            <w:tcW w:w="582" w:type="pct"/>
            <w:vAlign w:val="center"/>
          </w:tcPr>
          <w:p w:rsidR="00F4650D" w:rsidRPr="00FF36CE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E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F4650D" w:rsidRPr="006C1046" w:rsidRDefault="00F4650D" w:rsidP="00C51C1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F0472F" w:rsidTr="00C51C1E">
        <w:trPr>
          <w:trHeight w:val="465"/>
        </w:trPr>
        <w:tc>
          <w:tcPr>
            <w:tcW w:w="3982" w:type="pct"/>
          </w:tcPr>
          <w:p w:rsidR="00F4650D" w:rsidRPr="00F4650D" w:rsidRDefault="00F4650D" w:rsidP="00C51C1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 xml:space="preserve">Отсутствие чрезвычайных ситуаций в период работы. </w:t>
            </w:r>
          </w:p>
        </w:tc>
        <w:tc>
          <w:tcPr>
            <w:tcW w:w="582" w:type="pct"/>
            <w:vAlign w:val="center"/>
          </w:tcPr>
          <w:p w:rsidR="00F4650D" w:rsidRPr="00FF36CE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F4650D" w:rsidRPr="006C1046" w:rsidRDefault="00F4650D" w:rsidP="00C51C1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F0472F" w:rsidTr="00C51C1E">
        <w:trPr>
          <w:trHeight w:val="465"/>
        </w:trPr>
        <w:tc>
          <w:tcPr>
            <w:tcW w:w="3982" w:type="pct"/>
          </w:tcPr>
          <w:p w:rsidR="00F4650D" w:rsidRPr="00F4650D" w:rsidRDefault="00F4650D" w:rsidP="00C51C1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>Участие ежедневное в проведении образовательной деятельности (одевание воспитанников, помощь в проведении прогулок и т.д.).</w:t>
            </w:r>
          </w:p>
        </w:tc>
        <w:tc>
          <w:tcPr>
            <w:tcW w:w="582" w:type="pct"/>
            <w:vAlign w:val="center"/>
          </w:tcPr>
          <w:p w:rsidR="00F4650D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36" w:type="pct"/>
            <w:vAlign w:val="center"/>
          </w:tcPr>
          <w:p w:rsidR="00F4650D" w:rsidRPr="006C1046" w:rsidRDefault="00F4650D" w:rsidP="00C51C1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F0472F" w:rsidTr="00C51C1E">
        <w:trPr>
          <w:trHeight w:val="465"/>
        </w:trPr>
        <w:tc>
          <w:tcPr>
            <w:tcW w:w="3982" w:type="pct"/>
          </w:tcPr>
          <w:p w:rsidR="00F4650D" w:rsidRPr="00F4650D" w:rsidRDefault="00F4650D" w:rsidP="00C51C1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4650D">
              <w:rPr>
                <w:rFonts w:ascii="Arial" w:hAnsi="Arial" w:cs="Arial"/>
                <w:sz w:val="20"/>
                <w:szCs w:val="20"/>
              </w:rPr>
              <w:t>Дополнительная нагрузка (оформление детских игровых участков и т.д.).</w:t>
            </w:r>
          </w:p>
        </w:tc>
        <w:tc>
          <w:tcPr>
            <w:tcW w:w="582" w:type="pct"/>
            <w:vAlign w:val="center"/>
          </w:tcPr>
          <w:p w:rsidR="00F4650D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436" w:type="pct"/>
            <w:vAlign w:val="center"/>
          </w:tcPr>
          <w:p w:rsidR="00F4650D" w:rsidRPr="006C1046" w:rsidRDefault="00F4650D" w:rsidP="00C51C1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F0472F" w:rsidTr="00C51C1E">
        <w:trPr>
          <w:trHeight w:val="465"/>
        </w:trPr>
        <w:tc>
          <w:tcPr>
            <w:tcW w:w="3982" w:type="pct"/>
            <w:vAlign w:val="center"/>
          </w:tcPr>
          <w:p w:rsidR="00F4650D" w:rsidRDefault="00F4650D" w:rsidP="00C51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премии в баллах</w:t>
            </w:r>
          </w:p>
        </w:tc>
        <w:tc>
          <w:tcPr>
            <w:tcW w:w="582" w:type="pct"/>
            <w:vAlign w:val="center"/>
          </w:tcPr>
          <w:p w:rsidR="00F4650D" w:rsidRPr="0095602E" w:rsidRDefault="00F4650D" w:rsidP="00C51C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0-14</w:t>
            </w:r>
          </w:p>
        </w:tc>
        <w:tc>
          <w:tcPr>
            <w:tcW w:w="436" w:type="pct"/>
            <w:vAlign w:val="center"/>
          </w:tcPr>
          <w:p w:rsidR="00F4650D" w:rsidRPr="006C1046" w:rsidRDefault="00F4650D" w:rsidP="00C51C1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19C6" w:rsidRPr="00F0472F" w:rsidTr="00DC19C6">
        <w:trPr>
          <w:trHeight w:val="465"/>
        </w:trPr>
        <w:tc>
          <w:tcPr>
            <w:tcW w:w="3982" w:type="pct"/>
          </w:tcPr>
          <w:p w:rsidR="00DC19C6" w:rsidRPr="00985523" w:rsidRDefault="00DC19C6" w:rsidP="00DC19C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sz w:val="20"/>
                <w:szCs w:val="20"/>
              </w:rPr>
              <w:t>Результативность работы, направленной на достижение показателей качества образования*</w:t>
            </w:r>
          </w:p>
        </w:tc>
        <w:tc>
          <w:tcPr>
            <w:tcW w:w="582" w:type="pct"/>
            <w:vAlign w:val="center"/>
          </w:tcPr>
          <w:p w:rsidR="00DC19C6" w:rsidRPr="00985523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F0472F" w:rsidTr="00DC19C6">
        <w:trPr>
          <w:trHeight w:val="465"/>
        </w:trPr>
        <w:tc>
          <w:tcPr>
            <w:tcW w:w="3982" w:type="pct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Стоимость одного балла, руб.</w:t>
            </w:r>
          </w:p>
        </w:tc>
        <w:tc>
          <w:tcPr>
            <w:tcW w:w="582" w:type="pct"/>
            <w:vAlign w:val="center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F0472F" w:rsidTr="00DC19C6">
        <w:trPr>
          <w:trHeight w:val="465"/>
        </w:trPr>
        <w:tc>
          <w:tcPr>
            <w:tcW w:w="3982" w:type="pct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582" w:type="pct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F0472F" w:rsidTr="00DC19C6">
        <w:trPr>
          <w:trHeight w:val="465"/>
        </w:trPr>
        <w:tc>
          <w:tcPr>
            <w:tcW w:w="3982" w:type="pct"/>
            <w:vAlign w:val="center"/>
          </w:tcPr>
          <w:p w:rsidR="00DC19C6" w:rsidRPr="00A77C4D" w:rsidRDefault="00DC19C6" w:rsidP="00DC19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*Не учитывается фактически отработанное время за период</w:t>
            </w:r>
          </w:p>
        </w:tc>
        <w:tc>
          <w:tcPr>
            <w:tcW w:w="582" w:type="pct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4650D" w:rsidRDefault="00F4650D" w:rsidP="00F4650D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4650D" w:rsidRDefault="00F4650D" w:rsidP="00F4650D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F4650D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F4650D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F4650D" w:rsidRDefault="00F4650D" w:rsidP="00F4650D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2805B3" w:rsidRDefault="002805B3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</w:p>
    <w:p w:rsidR="004053A9" w:rsidRDefault="004053A9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Оценочный лист </w:t>
      </w:r>
    </w:p>
    <w:p w:rsidR="004053A9" w:rsidRPr="001A1BEC" w:rsidRDefault="004053A9" w:rsidP="004B44C5">
      <w:pPr>
        <w:spacing w:after="0" w:line="240" w:lineRule="auto"/>
        <w:outlineLvl w:val="0"/>
        <w:rPr>
          <w:rFonts w:ascii="Arial" w:hAnsi="Arial" w:cs="Arial"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Сторож</w:t>
      </w:r>
      <w:r w:rsidRPr="0063557F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(МОП)</w:t>
      </w:r>
    </w:p>
    <w:p w:rsidR="004053A9" w:rsidRDefault="004053A9" w:rsidP="004B44C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134"/>
        <w:gridCol w:w="850"/>
      </w:tblGrid>
      <w:tr w:rsidR="004B44C5" w:rsidRPr="00574845" w:rsidTr="002805B3">
        <w:trPr>
          <w:trHeight w:val="470"/>
        </w:trPr>
        <w:tc>
          <w:tcPr>
            <w:tcW w:w="7763" w:type="dxa"/>
          </w:tcPr>
          <w:p w:rsidR="004B44C5" w:rsidRPr="00574845" w:rsidRDefault="004B44C5" w:rsidP="004B44C5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484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Показатели эффективности и результативности деятельности</w:t>
            </w:r>
          </w:p>
        </w:tc>
        <w:tc>
          <w:tcPr>
            <w:tcW w:w="1134" w:type="dxa"/>
          </w:tcPr>
          <w:p w:rsidR="004B44C5" w:rsidRDefault="004B44C5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850" w:type="dxa"/>
          </w:tcPr>
          <w:p w:rsidR="004B44C5" w:rsidRDefault="004B44C5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4650D" w:rsidRPr="00B5519D" w:rsidTr="002805B3">
        <w:trPr>
          <w:trHeight w:val="465"/>
        </w:trPr>
        <w:tc>
          <w:tcPr>
            <w:tcW w:w="7763" w:type="dxa"/>
          </w:tcPr>
          <w:p w:rsidR="00F4650D" w:rsidRPr="005664C9" w:rsidRDefault="00F4650D" w:rsidP="00C51C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4C9">
              <w:rPr>
                <w:rFonts w:ascii="Arial" w:hAnsi="Arial" w:cs="Arial"/>
                <w:color w:val="000000"/>
                <w:sz w:val="20"/>
                <w:szCs w:val="20"/>
              </w:rPr>
              <w:t>Обеспечение выполнения требований санитарных правил, пожарной и электробезопасности,  охраны труда, отсутствие случаев травматизма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4650D" w:rsidRPr="00FF36CE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E"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F4650D" w:rsidRPr="005664C9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B5519D" w:rsidTr="002805B3">
        <w:trPr>
          <w:trHeight w:val="465"/>
        </w:trPr>
        <w:tc>
          <w:tcPr>
            <w:tcW w:w="7763" w:type="dxa"/>
          </w:tcPr>
          <w:p w:rsidR="00F4650D" w:rsidRPr="005664C9" w:rsidRDefault="00F4650D" w:rsidP="00C51C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4C9">
              <w:rPr>
                <w:rFonts w:ascii="Arial" w:hAnsi="Arial" w:cs="Arial"/>
                <w:color w:val="000000"/>
                <w:sz w:val="20"/>
                <w:szCs w:val="20"/>
              </w:rPr>
              <w:t>Отсутствие чрезвычайных ситуаций в период дежурства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Соблюдение пропускного режима в ночное время в образовательном учреждении.</w:t>
            </w:r>
          </w:p>
        </w:tc>
        <w:tc>
          <w:tcPr>
            <w:tcW w:w="1134" w:type="dxa"/>
            <w:vAlign w:val="center"/>
          </w:tcPr>
          <w:p w:rsidR="00F4650D" w:rsidRPr="00FF36CE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6CE">
              <w:rPr>
                <w:rFonts w:ascii="Arial" w:hAnsi="Arial" w:cs="Arial"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4650D" w:rsidRPr="005664C9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B5519D" w:rsidTr="002805B3">
        <w:trPr>
          <w:trHeight w:val="503"/>
        </w:trPr>
        <w:tc>
          <w:tcPr>
            <w:tcW w:w="7763" w:type="dxa"/>
          </w:tcPr>
          <w:p w:rsidR="00F4650D" w:rsidRPr="005664C9" w:rsidRDefault="00F4650D" w:rsidP="00C51C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4C9">
              <w:rPr>
                <w:rFonts w:ascii="Arial" w:hAnsi="Arial" w:cs="Arial"/>
                <w:color w:val="000000"/>
                <w:sz w:val="20"/>
                <w:szCs w:val="20"/>
              </w:rPr>
              <w:t>Высокий уровень исполнительской дисциплины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664C9">
              <w:rPr>
                <w:rFonts w:ascii="Arial" w:hAnsi="Arial" w:cs="Arial"/>
                <w:color w:val="000000"/>
                <w:sz w:val="20"/>
                <w:szCs w:val="20"/>
              </w:rPr>
              <w:t xml:space="preserve">   Отсутствие замечаний по результатам проверок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4650D" w:rsidRPr="00FF36CE" w:rsidRDefault="00F4650D" w:rsidP="00C51C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850" w:type="dxa"/>
            <w:vAlign w:val="center"/>
          </w:tcPr>
          <w:p w:rsidR="00F4650D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B5519D" w:rsidTr="002805B3">
        <w:trPr>
          <w:trHeight w:val="465"/>
        </w:trPr>
        <w:tc>
          <w:tcPr>
            <w:tcW w:w="7763" w:type="dxa"/>
          </w:tcPr>
          <w:p w:rsidR="00F4650D" w:rsidRPr="005664C9" w:rsidRDefault="00F4650D" w:rsidP="00C51C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нагрузка (оформление детских игровых участков и т.д.).</w:t>
            </w:r>
          </w:p>
        </w:tc>
        <w:tc>
          <w:tcPr>
            <w:tcW w:w="1134" w:type="dxa"/>
            <w:vAlign w:val="center"/>
          </w:tcPr>
          <w:p w:rsidR="00F4650D" w:rsidRPr="00FF36CE" w:rsidRDefault="00F4650D" w:rsidP="00C51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6CE">
              <w:rPr>
                <w:rFonts w:ascii="Arial" w:hAnsi="Arial" w:cs="Arial"/>
                <w:sz w:val="20"/>
                <w:szCs w:val="20"/>
              </w:rPr>
              <w:t>0-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4650D" w:rsidRPr="005664C9" w:rsidRDefault="00F4650D" w:rsidP="004B44C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0D" w:rsidRPr="00B65725" w:rsidTr="002805B3">
        <w:trPr>
          <w:trHeight w:val="465"/>
        </w:trPr>
        <w:tc>
          <w:tcPr>
            <w:tcW w:w="7763" w:type="dxa"/>
            <w:vAlign w:val="center"/>
          </w:tcPr>
          <w:p w:rsidR="00F4650D" w:rsidRDefault="00F4650D" w:rsidP="00C51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премии в баллах</w:t>
            </w:r>
          </w:p>
        </w:tc>
        <w:tc>
          <w:tcPr>
            <w:tcW w:w="1134" w:type="dxa"/>
            <w:vAlign w:val="center"/>
          </w:tcPr>
          <w:p w:rsidR="00F4650D" w:rsidRPr="0095602E" w:rsidRDefault="00F4650D" w:rsidP="00C51C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0-13</w:t>
            </w:r>
          </w:p>
        </w:tc>
        <w:tc>
          <w:tcPr>
            <w:tcW w:w="850" w:type="dxa"/>
            <w:vAlign w:val="center"/>
          </w:tcPr>
          <w:p w:rsidR="00F4650D" w:rsidRPr="00C70382" w:rsidRDefault="00F4650D" w:rsidP="004B44C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B65725" w:rsidTr="00DC19C6">
        <w:trPr>
          <w:trHeight w:val="465"/>
        </w:trPr>
        <w:tc>
          <w:tcPr>
            <w:tcW w:w="7763" w:type="dxa"/>
          </w:tcPr>
          <w:p w:rsidR="00DC19C6" w:rsidRPr="00985523" w:rsidRDefault="00DC19C6" w:rsidP="00DC19C6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sz w:val="20"/>
                <w:szCs w:val="20"/>
              </w:rPr>
              <w:t>Результативность работы, направленной на достижение показателей качества образования*</w:t>
            </w:r>
          </w:p>
        </w:tc>
        <w:tc>
          <w:tcPr>
            <w:tcW w:w="1134" w:type="dxa"/>
            <w:vAlign w:val="center"/>
          </w:tcPr>
          <w:p w:rsidR="00DC19C6" w:rsidRPr="00985523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5523">
              <w:rPr>
                <w:rFonts w:ascii="Arial" w:hAnsi="Arial" w:cs="Arial"/>
                <w:b/>
                <w:color w:val="000000"/>
                <w:sz w:val="20"/>
                <w:szCs w:val="20"/>
              </w:rPr>
              <w:t>0-20</w:t>
            </w:r>
          </w:p>
        </w:tc>
        <w:tc>
          <w:tcPr>
            <w:tcW w:w="850" w:type="dxa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B65725" w:rsidTr="00DC19C6">
        <w:trPr>
          <w:trHeight w:val="465"/>
        </w:trPr>
        <w:tc>
          <w:tcPr>
            <w:tcW w:w="7763" w:type="dxa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Стоимость одного балла, руб.</w:t>
            </w:r>
          </w:p>
        </w:tc>
        <w:tc>
          <w:tcPr>
            <w:tcW w:w="1134" w:type="dxa"/>
            <w:vAlign w:val="center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B65725" w:rsidTr="00DC19C6">
        <w:trPr>
          <w:trHeight w:val="465"/>
        </w:trPr>
        <w:tc>
          <w:tcPr>
            <w:tcW w:w="7763" w:type="dxa"/>
          </w:tcPr>
          <w:p w:rsidR="00DC19C6" w:rsidRDefault="00DC19C6" w:rsidP="00DC19C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1134" w:type="dxa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19C6" w:rsidRPr="00B65725" w:rsidTr="00DC19C6">
        <w:trPr>
          <w:trHeight w:val="465"/>
        </w:trPr>
        <w:tc>
          <w:tcPr>
            <w:tcW w:w="7763" w:type="dxa"/>
            <w:vAlign w:val="center"/>
          </w:tcPr>
          <w:p w:rsidR="00DC19C6" w:rsidRPr="00A77C4D" w:rsidRDefault="00DC19C6" w:rsidP="00DC19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*Не учитывается фактически отработанное время за период</w:t>
            </w:r>
          </w:p>
        </w:tc>
        <w:tc>
          <w:tcPr>
            <w:tcW w:w="1134" w:type="dxa"/>
          </w:tcPr>
          <w:p w:rsidR="00DC19C6" w:rsidRPr="00EE423E" w:rsidRDefault="00DC19C6" w:rsidP="00DC19C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9C6" w:rsidRPr="00EE423E" w:rsidRDefault="00DC19C6" w:rsidP="00DC19C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053A9" w:rsidRPr="003C4EB7" w:rsidRDefault="004053A9" w:rsidP="004B44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4053A9" w:rsidRPr="003C4EB7" w:rsidSect="00672A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382A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83A40DC"/>
    <w:multiLevelType w:val="hybridMultilevel"/>
    <w:tmpl w:val="D3DC2A1E"/>
    <w:lvl w:ilvl="0" w:tplc="ADBC9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311B6"/>
    <w:multiLevelType w:val="hybridMultilevel"/>
    <w:tmpl w:val="0B4A7978"/>
    <w:lvl w:ilvl="0" w:tplc="8574244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D5C2C"/>
    <w:multiLevelType w:val="multilevel"/>
    <w:tmpl w:val="FC1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2A3A8C"/>
    <w:multiLevelType w:val="hybridMultilevel"/>
    <w:tmpl w:val="833CF3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D44E6F"/>
    <w:multiLevelType w:val="hybridMultilevel"/>
    <w:tmpl w:val="872ABBB0"/>
    <w:lvl w:ilvl="0" w:tplc="ADBC99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16047C"/>
    <w:multiLevelType w:val="multilevel"/>
    <w:tmpl w:val="86CE2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7925EB"/>
    <w:multiLevelType w:val="multilevel"/>
    <w:tmpl w:val="B72ED1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9">
    <w:nsid w:val="3A477C59"/>
    <w:multiLevelType w:val="hybridMultilevel"/>
    <w:tmpl w:val="6C50C748"/>
    <w:lvl w:ilvl="0" w:tplc="ADBC9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95702E"/>
    <w:multiLevelType w:val="multilevel"/>
    <w:tmpl w:val="BD46CB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1">
    <w:nsid w:val="3CFE1A81"/>
    <w:multiLevelType w:val="hybridMultilevel"/>
    <w:tmpl w:val="E0D4D96E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2">
    <w:nsid w:val="3F7A5BEC"/>
    <w:multiLevelType w:val="multilevel"/>
    <w:tmpl w:val="C7349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495F0B10"/>
    <w:multiLevelType w:val="multilevel"/>
    <w:tmpl w:val="3770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B778E8"/>
    <w:multiLevelType w:val="hybridMultilevel"/>
    <w:tmpl w:val="7278D602"/>
    <w:lvl w:ilvl="0" w:tplc="ADBC9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692336"/>
    <w:multiLevelType w:val="hybridMultilevel"/>
    <w:tmpl w:val="30FEC7F6"/>
    <w:lvl w:ilvl="0" w:tplc="ADBC99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A994F85"/>
    <w:multiLevelType w:val="multilevel"/>
    <w:tmpl w:val="F34EA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7046E9"/>
    <w:multiLevelType w:val="multilevel"/>
    <w:tmpl w:val="1A0450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8">
    <w:nsid w:val="7042608F"/>
    <w:multiLevelType w:val="multilevel"/>
    <w:tmpl w:val="4A08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CB57FD"/>
    <w:multiLevelType w:val="hybridMultilevel"/>
    <w:tmpl w:val="3B8A9294"/>
    <w:lvl w:ilvl="0" w:tplc="E33036F2">
      <w:start w:val="4"/>
      <w:numFmt w:val="bullet"/>
      <w:lvlText w:val="•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4C458D2"/>
    <w:multiLevelType w:val="multilevel"/>
    <w:tmpl w:val="8AB2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E24428"/>
    <w:multiLevelType w:val="hybridMultilevel"/>
    <w:tmpl w:val="06C866A6"/>
    <w:lvl w:ilvl="0" w:tplc="ADBC99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8"/>
  </w:num>
  <w:num w:numId="5">
    <w:abstractNumId w:val="13"/>
  </w:num>
  <w:num w:numId="6">
    <w:abstractNumId w:val="20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4"/>
  </w:num>
  <w:num w:numId="13">
    <w:abstractNumId w:val="21"/>
  </w:num>
  <w:num w:numId="14">
    <w:abstractNumId w:val="15"/>
  </w:num>
  <w:num w:numId="15">
    <w:abstractNumId w:val="19"/>
  </w:num>
  <w:num w:numId="16">
    <w:abstractNumId w:val="0"/>
  </w:num>
  <w:num w:numId="17">
    <w:abstractNumId w:val="1"/>
  </w:num>
  <w:num w:numId="18">
    <w:abstractNumId w:val="12"/>
  </w:num>
  <w:num w:numId="19">
    <w:abstractNumId w:val="10"/>
  </w:num>
  <w:num w:numId="20">
    <w:abstractNumId w:val="8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A65"/>
    <w:rsid w:val="00005B3B"/>
    <w:rsid w:val="000206E8"/>
    <w:rsid w:val="00041AD9"/>
    <w:rsid w:val="000444FF"/>
    <w:rsid w:val="00054155"/>
    <w:rsid w:val="00064203"/>
    <w:rsid w:val="00071979"/>
    <w:rsid w:val="00092A54"/>
    <w:rsid w:val="0009787B"/>
    <w:rsid w:val="000B0D45"/>
    <w:rsid w:val="000B5072"/>
    <w:rsid w:val="000D7289"/>
    <w:rsid w:val="000F3C53"/>
    <w:rsid w:val="000F5A65"/>
    <w:rsid w:val="000F6315"/>
    <w:rsid w:val="000F6B62"/>
    <w:rsid w:val="00100324"/>
    <w:rsid w:val="001133A4"/>
    <w:rsid w:val="001243C0"/>
    <w:rsid w:val="00125FDB"/>
    <w:rsid w:val="001266B3"/>
    <w:rsid w:val="00136153"/>
    <w:rsid w:val="001459F6"/>
    <w:rsid w:val="001560D9"/>
    <w:rsid w:val="0015657B"/>
    <w:rsid w:val="00166111"/>
    <w:rsid w:val="00183FA0"/>
    <w:rsid w:val="00187D9E"/>
    <w:rsid w:val="001950F7"/>
    <w:rsid w:val="001A148F"/>
    <w:rsid w:val="001A1BEC"/>
    <w:rsid w:val="001C2187"/>
    <w:rsid w:val="001D2418"/>
    <w:rsid w:val="001D3AAC"/>
    <w:rsid w:val="001D43DA"/>
    <w:rsid w:val="002177ED"/>
    <w:rsid w:val="00224360"/>
    <w:rsid w:val="002606EF"/>
    <w:rsid w:val="00271797"/>
    <w:rsid w:val="002805B3"/>
    <w:rsid w:val="00281060"/>
    <w:rsid w:val="002831CF"/>
    <w:rsid w:val="00284841"/>
    <w:rsid w:val="002D3C13"/>
    <w:rsid w:val="002E3957"/>
    <w:rsid w:val="003124C9"/>
    <w:rsid w:val="00313F90"/>
    <w:rsid w:val="00314751"/>
    <w:rsid w:val="003174E5"/>
    <w:rsid w:val="003308D5"/>
    <w:rsid w:val="003344C5"/>
    <w:rsid w:val="003431D7"/>
    <w:rsid w:val="00343B71"/>
    <w:rsid w:val="0035293C"/>
    <w:rsid w:val="003559BC"/>
    <w:rsid w:val="003778C7"/>
    <w:rsid w:val="00381D5C"/>
    <w:rsid w:val="003A4F35"/>
    <w:rsid w:val="003A60DF"/>
    <w:rsid w:val="003A6721"/>
    <w:rsid w:val="003B281D"/>
    <w:rsid w:val="003C4EB7"/>
    <w:rsid w:val="003C736E"/>
    <w:rsid w:val="003C7BBC"/>
    <w:rsid w:val="003D33B5"/>
    <w:rsid w:val="003F3DA5"/>
    <w:rsid w:val="003F6805"/>
    <w:rsid w:val="004027F7"/>
    <w:rsid w:val="004053A9"/>
    <w:rsid w:val="004108BC"/>
    <w:rsid w:val="00412852"/>
    <w:rsid w:val="00416EA0"/>
    <w:rsid w:val="004213CA"/>
    <w:rsid w:val="00451C35"/>
    <w:rsid w:val="00455CB1"/>
    <w:rsid w:val="00475C13"/>
    <w:rsid w:val="00485ABF"/>
    <w:rsid w:val="0049284B"/>
    <w:rsid w:val="00494BF0"/>
    <w:rsid w:val="00496AC3"/>
    <w:rsid w:val="004B44C5"/>
    <w:rsid w:val="004C08C6"/>
    <w:rsid w:val="004C1C9C"/>
    <w:rsid w:val="004C2326"/>
    <w:rsid w:val="004D0CDE"/>
    <w:rsid w:val="004E512B"/>
    <w:rsid w:val="00506DED"/>
    <w:rsid w:val="005071B7"/>
    <w:rsid w:val="00516DA7"/>
    <w:rsid w:val="0053525A"/>
    <w:rsid w:val="00535776"/>
    <w:rsid w:val="00557D6A"/>
    <w:rsid w:val="005664C9"/>
    <w:rsid w:val="00574845"/>
    <w:rsid w:val="005C61C0"/>
    <w:rsid w:val="005F76DC"/>
    <w:rsid w:val="00607134"/>
    <w:rsid w:val="00620EF4"/>
    <w:rsid w:val="00623E13"/>
    <w:rsid w:val="0063557F"/>
    <w:rsid w:val="00651E80"/>
    <w:rsid w:val="00654ECC"/>
    <w:rsid w:val="0066021B"/>
    <w:rsid w:val="00672A3E"/>
    <w:rsid w:val="00672A9A"/>
    <w:rsid w:val="00673FFB"/>
    <w:rsid w:val="00677844"/>
    <w:rsid w:val="006779EF"/>
    <w:rsid w:val="00694C7E"/>
    <w:rsid w:val="006A3B8D"/>
    <w:rsid w:val="006C40ED"/>
    <w:rsid w:val="006C6C22"/>
    <w:rsid w:val="006D4B3B"/>
    <w:rsid w:val="006D515B"/>
    <w:rsid w:val="006E6DDC"/>
    <w:rsid w:val="006F717E"/>
    <w:rsid w:val="006F75FD"/>
    <w:rsid w:val="00706BDB"/>
    <w:rsid w:val="007316F0"/>
    <w:rsid w:val="00742A26"/>
    <w:rsid w:val="00766E0F"/>
    <w:rsid w:val="00766EAC"/>
    <w:rsid w:val="00791155"/>
    <w:rsid w:val="007920DD"/>
    <w:rsid w:val="007D2D19"/>
    <w:rsid w:val="007D3E78"/>
    <w:rsid w:val="007D4A61"/>
    <w:rsid w:val="007F5D74"/>
    <w:rsid w:val="0080337C"/>
    <w:rsid w:val="008061CA"/>
    <w:rsid w:val="0080674A"/>
    <w:rsid w:val="00833E88"/>
    <w:rsid w:val="008534C0"/>
    <w:rsid w:val="00871DA5"/>
    <w:rsid w:val="008821BD"/>
    <w:rsid w:val="00883012"/>
    <w:rsid w:val="008975D6"/>
    <w:rsid w:val="008A496B"/>
    <w:rsid w:val="008B1A29"/>
    <w:rsid w:val="008F7FE8"/>
    <w:rsid w:val="0090084F"/>
    <w:rsid w:val="0090121A"/>
    <w:rsid w:val="00921960"/>
    <w:rsid w:val="0092332F"/>
    <w:rsid w:val="009500AB"/>
    <w:rsid w:val="009538B1"/>
    <w:rsid w:val="00970284"/>
    <w:rsid w:val="00993A90"/>
    <w:rsid w:val="00993B09"/>
    <w:rsid w:val="00994C3A"/>
    <w:rsid w:val="00996A84"/>
    <w:rsid w:val="009A7F02"/>
    <w:rsid w:val="009B43C5"/>
    <w:rsid w:val="009C2A0F"/>
    <w:rsid w:val="009C4399"/>
    <w:rsid w:val="009C5705"/>
    <w:rsid w:val="009D55C8"/>
    <w:rsid w:val="009E1B51"/>
    <w:rsid w:val="00A14D01"/>
    <w:rsid w:val="00A20E22"/>
    <w:rsid w:val="00A237C7"/>
    <w:rsid w:val="00A266AB"/>
    <w:rsid w:val="00A54D4B"/>
    <w:rsid w:val="00A749C1"/>
    <w:rsid w:val="00AA07BE"/>
    <w:rsid w:val="00AC3191"/>
    <w:rsid w:val="00AD61D5"/>
    <w:rsid w:val="00AE7DFC"/>
    <w:rsid w:val="00AF051E"/>
    <w:rsid w:val="00AF3524"/>
    <w:rsid w:val="00AF48D8"/>
    <w:rsid w:val="00B00375"/>
    <w:rsid w:val="00B1679F"/>
    <w:rsid w:val="00B5480F"/>
    <w:rsid w:val="00B5519D"/>
    <w:rsid w:val="00B600BD"/>
    <w:rsid w:val="00B65369"/>
    <w:rsid w:val="00B65725"/>
    <w:rsid w:val="00B744AF"/>
    <w:rsid w:val="00B95D2C"/>
    <w:rsid w:val="00BA5B9E"/>
    <w:rsid w:val="00BA6852"/>
    <w:rsid w:val="00BC3D35"/>
    <w:rsid w:val="00BD134B"/>
    <w:rsid w:val="00BD4FA3"/>
    <w:rsid w:val="00BE2544"/>
    <w:rsid w:val="00BE7FC6"/>
    <w:rsid w:val="00BF0E87"/>
    <w:rsid w:val="00BF21E9"/>
    <w:rsid w:val="00C01D37"/>
    <w:rsid w:val="00C1122A"/>
    <w:rsid w:val="00C23DC0"/>
    <w:rsid w:val="00C32AEA"/>
    <w:rsid w:val="00C35491"/>
    <w:rsid w:val="00C437B0"/>
    <w:rsid w:val="00C51C1E"/>
    <w:rsid w:val="00C6094D"/>
    <w:rsid w:val="00C6209D"/>
    <w:rsid w:val="00C70382"/>
    <w:rsid w:val="00C81D2C"/>
    <w:rsid w:val="00C90ED7"/>
    <w:rsid w:val="00C90F09"/>
    <w:rsid w:val="00CA58DE"/>
    <w:rsid w:val="00CB3C8A"/>
    <w:rsid w:val="00CC2BC9"/>
    <w:rsid w:val="00CC3552"/>
    <w:rsid w:val="00CE0A38"/>
    <w:rsid w:val="00CE641B"/>
    <w:rsid w:val="00D05FA2"/>
    <w:rsid w:val="00D22CEF"/>
    <w:rsid w:val="00D451BA"/>
    <w:rsid w:val="00D468D8"/>
    <w:rsid w:val="00D564E5"/>
    <w:rsid w:val="00D60E13"/>
    <w:rsid w:val="00D66433"/>
    <w:rsid w:val="00D81137"/>
    <w:rsid w:val="00DC19C6"/>
    <w:rsid w:val="00DE081E"/>
    <w:rsid w:val="00DF1A97"/>
    <w:rsid w:val="00E007F1"/>
    <w:rsid w:val="00E12FC4"/>
    <w:rsid w:val="00E60A25"/>
    <w:rsid w:val="00E650A1"/>
    <w:rsid w:val="00E7079D"/>
    <w:rsid w:val="00E83013"/>
    <w:rsid w:val="00E91D51"/>
    <w:rsid w:val="00E93B0A"/>
    <w:rsid w:val="00EA45DC"/>
    <w:rsid w:val="00EB46DD"/>
    <w:rsid w:val="00EB5682"/>
    <w:rsid w:val="00ED4C72"/>
    <w:rsid w:val="00EE423E"/>
    <w:rsid w:val="00EF2946"/>
    <w:rsid w:val="00EF31CA"/>
    <w:rsid w:val="00EF56BF"/>
    <w:rsid w:val="00F0472F"/>
    <w:rsid w:val="00F04F4F"/>
    <w:rsid w:val="00F12FF0"/>
    <w:rsid w:val="00F35C6E"/>
    <w:rsid w:val="00F4650D"/>
    <w:rsid w:val="00F54DCA"/>
    <w:rsid w:val="00F62DFC"/>
    <w:rsid w:val="00F6644C"/>
    <w:rsid w:val="00F6768C"/>
    <w:rsid w:val="00FA7A7E"/>
    <w:rsid w:val="00FB626E"/>
    <w:rsid w:val="00FC5440"/>
    <w:rsid w:val="00FD18CE"/>
    <w:rsid w:val="00FD1B63"/>
    <w:rsid w:val="00FF21E5"/>
    <w:rsid w:val="00FF307E"/>
    <w:rsid w:val="00FF36CE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F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D2D1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7D2D19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0F5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F5A65"/>
    <w:rPr>
      <w:rFonts w:cs="Times New Roman"/>
    </w:rPr>
  </w:style>
  <w:style w:type="paragraph" w:styleId="a4">
    <w:name w:val="Body Text Indent"/>
    <w:basedOn w:val="a"/>
    <w:link w:val="a5"/>
    <w:uiPriority w:val="99"/>
    <w:semiHidden/>
    <w:rsid w:val="000F5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0F5A6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0F5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F5A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00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uiPriority w:val="99"/>
    <w:rsid w:val="00100324"/>
    <w:rPr>
      <w:rFonts w:cs="Times New Roman"/>
    </w:rPr>
  </w:style>
  <w:style w:type="character" w:customStyle="1" w:styleId="c1">
    <w:name w:val="c1"/>
    <w:uiPriority w:val="99"/>
    <w:rsid w:val="00100324"/>
    <w:rPr>
      <w:rFonts w:cs="Times New Roman"/>
    </w:rPr>
  </w:style>
  <w:style w:type="paragraph" w:customStyle="1" w:styleId="c0">
    <w:name w:val="c0"/>
    <w:basedOn w:val="a"/>
    <w:uiPriority w:val="99"/>
    <w:rsid w:val="00100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100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100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100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100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7D2D1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table" w:styleId="a6">
    <w:name w:val="Table Grid"/>
    <w:basedOn w:val="a1"/>
    <w:uiPriority w:val="99"/>
    <w:rsid w:val="007D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6779EF"/>
    <w:pPr>
      <w:ind w:left="720"/>
      <w:contextualSpacing/>
    </w:pPr>
  </w:style>
  <w:style w:type="paragraph" w:styleId="a8">
    <w:name w:val="No Spacing"/>
    <w:uiPriority w:val="1"/>
    <w:qFormat/>
    <w:rsid w:val="003B281D"/>
    <w:rPr>
      <w:sz w:val="22"/>
      <w:szCs w:val="22"/>
      <w:lang w:eastAsia="en-US"/>
    </w:rPr>
  </w:style>
  <w:style w:type="character" w:customStyle="1" w:styleId="10">
    <w:name w:val="Заголовок №1_"/>
    <w:link w:val="11"/>
    <w:uiPriority w:val="99"/>
    <w:locked/>
    <w:rsid w:val="00672A9A"/>
    <w:rPr>
      <w:rFonts w:ascii="Arial" w:hAnsi="Arial" w:cs="Times New Roman"/>
      <w:b/>
      <w:bCs/>
      <w:sz w:val="26"/>
      <w:szCs w:val="26"/>
      <w:lang w:bidi="ar-SA"/>
    </w:rPr>
  </w:style>
  <w:style w:type="character" w:customStyle="1" w:styleId="7">
    <w:name w:val="Основной текст (7)_"/>
    <w:link w:val="70"/>
    <w:uiPriority w:val="99"/>
    <w:locked/>
    <w:rsid w:val="00672A9A"/>
    <w:rPr>
      <w:rFonts w:ascii="Arial" w:hAnsi="Arial" w:cs="Times New Roman"/>
      <w:b/>
      <w:bCs/>
      <w:sz w:val="26"/>
      <w:szCs w:val="26"/>
      <w:lang w:bidi="ar-SA"/>
    </w:rPr>
  </w:style>
  <w:style w:type="paragraph" w:customStyle="1" w:styleId="11">
    <w:name w:val="Заголовок №1"/>
    <w:basedOn w:val="a"/>
    <w:link w:val="10"/>
    <w:uiPriority w:val="99"/>
    <w:rsid w:val="00672A9A"/>
    <w:pPr>
      <w:widowControl w:val="0"/>
      <w:shd w:val="clear" w:color="auto" w:fill="FFFFFF"/>
      <w:spacing w:after="0" w:line="298" w:lineRule="exact"/>
      <w:ind w:hanging="1260"/>
      <w:outlineLvl w:val="0"/>
    </w:pPr>
    <w:rPr>
      <w:rFonts w:ascii="Arial" w:hAnsi="Arial"/>
      <w:b/>
      <w:bCs/>
      <w:noProof/>
      <w:sz w:val="26"/>
      <w:szCs w:val="26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672A9A"/>
    <w:pPr>
      <w:widowControl w:val="0"/>
      <w:shd w:val="clear" w:color="auto" w:fill="FFFFFF"/>
      <w:spacing w:after="0" w:line="298" w:lineRule="exact"/>
      <w:jc w:val="both"/>
    </w:pPr>
    <w:rPr>
      <w:rFonts w:ascii="Arial" w:hAnsi="Arial"/>
      <w:b/>
      <w:bCs/>
      <w:noProof/>
      <w:sz w:val="26"/>
      <w:szCs w:val="26"/>
      <w:lang w:eastAsia="ru-RU"/>
    </w:rPr>
  </w:style>
  <w:style w:type="character" w:customStyle="1" w:styleId="21">
    <w:name w:val="Основной текст (2)_"/>
    <w:link w:val="210"/>
    <w:uiPriority w:val="99"/>
    <w:locked/>
    <w:rsid w:val="00672A9A"/>
    <w:rPr>
      <w:rFonts w:ascii="Arial" w:hAnsi="Arial"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672A9A"/>
    <w:pPr>
      <w:widowControl w:val="0"/>
      <w:shd w:val="clear" w:color="auto" w:fill="FFFFFF"/>
      <w:spacing w:after="240" w:line="298" w:lineRule="exact"/>
    </w:pPr>
    <w:rPr>
      <w:rFonts w:ascii="Arial" w:hAnsi="Arial"/>
      <w:noProof/>
      <w:sz w:val="26"/>
      <w:szCs w:val="26"/>
      <w:lang w:eastAsia="ru-RU"/>
    </w:rPr>
  </w:style>
  <w:style w:type="character" w:customStyle="1" w:styleId="22">
    <w:name w:val="Основной текст (2)"/>
    <w:uiPriority w:val="99"/>
    <w:rsid w:val="00672A9A"/>
    <w:rPr>
      <w:rFonts w:ascii="Arial" w:hAnsi="Arial" w:cs="Arial"/>
      <w:sz w:val="26"/>
      <w:szCs w:val="26"/>
      <w:u w:val="none"/>
      <w:lang w:bidi="ar-SA"/>
    </w:rPr>
  </w:style>
  <w:style w:type="character" w:customStyle="1" w:styleId="220">
    <w:name w:val="Основной текст (2)2"/>
    <w:uiPriority w:val="99"/>
    <w:rsid w:val="00672A9A"/>
    <w:rPr>
      <w:rFonts w:ascii="Arial" w:hAnsi="Arial" w:cs="Arial"/>
      <w:sz w:val="26"/>
      <w:szCs w:val="26"/>
      <w:u w:val="single"/>
      <w:lang w:bidi="ar-SA"/>
    </w:rPr>
  </w:style>
  <w:style w:type="character" w:customStyle="1" w:styleId="215pt">
    <w:name w:val="Основной текст (2) + 15 pt"/>
    <w:uiPriority w:val="99"/>
    <w:rsid w:val="00672A9A"/>
    <w:rPr>
      <w:rFonts w:ascii="Arial" w:hAnsi="Arial" w:cs="Arial"/>
      <w:sz w:val="30"/>
      <w:szCs w:val="30"/>
      <w:u w:val="none"/>
      <w:lang w:bidi="ar-SA"/>
    </w:rPr>
  </w:style>
  <w:style w:type="character" w:customStyle="1" w:styleId="212pt">
    <w:name w:val="Основной текст (2) + 12 pt"/>
    <w:uiPriority w:val="99"/>
    <w:rsid w:val="00672A9A"/>
    <w:rPr>
      <w:rFonts w:ascii="Arial" w:hAnsi="Arial" w:cs="Arial"/>
      <w:sz w:val="24"/>
      <w:szCs w:val="24"/>
      <w:u w:val="none"/>
      <w:lang w:bidi="ar-SA"/>
    </w:rPr>
  </w:style>
  <w:style w:type="character" w:styleId="a9">
    <w:name w:val="Hyperlink"/>
    <w:uiPriority w:val="99"/>
    <w:rsid w:val="00F12FF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12FC4"/>
    <w:rPr>
      <w:rFonts w:ascii="Tahoma" w:hAnsi="Tahoma" w:cs="Tahoma"/>
      <w:sz w:val="16"/>
      <w:szCs w:val="16"/>
      <w:lang w:eastAsia="en-US"/>
    </w:rPr>
  </w:style>
  <w:style w:type="paragraph" w:styleId="ac">
    <w:name w:val="Subtitle"/>
    <w:basedOn w:val="a"/>
    <w:next w:val="a"/>
    <w:link w:val="ad"/>
    <w:qFormat/>
    <w:locked/>
    <w:rsid w:val="00994C3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link w:val="ac"/>
    <w:rsid w:val="00994C3A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4CD3-7737-473C-BF67-0BF22902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25</Pages>
  <Words>5942</Words>
  <Characters>33875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D/S №14</Company>
  <LinksUpToDate>false</LinksUpToDate>
  <CharactersWithSpaces>39738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Анна</cp:lastModifiedBy>
  <cp:revision>234</cp:revision>
  <cp:lastPrinted>2018-12-06T03:41:00Z</cp:lastPrinted>
  <dcterms:created xsi:type="dcterms:W3CDTF">2014-02-11T10:28:00Z</dcterms:created>
  <dcterms:modified xsi:type="dcterms:W3CDTF">2018-12-06T08:22:00Z</dcterms:modified>
</cp:coreProperties>
</file>